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368F57" w14:textId="64BAFAAF" w:rsidR="00F86A73" w:rsidRPr="00C349B3"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F20858">
        <w:rPr>
          <w:rFonts w:asciiTheme="minorEastAsia" w:eastAsiaTheme="minorEastAsia" w:hAnsiTheme="minorEastAsia" w:cs="Arial" w:hint="eastAsia"/>
          <w:b/>
          <w:sz w:val="24"/>
          <w:szCs w:val="24"/>
          <w:lang w:eastAsia="zh-CN"/>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51A6B">
        <w:rPr>
          <w:rFonts w:ascii="Arial" w:eastAsiaTheme="minorEastAsia" w:hAnsi="Arial" w:cs="Arial" w:hint="eastAsia"/>
          <w:b/>
          <w:sz w:val="24"/>
          <w:szCs w:val="24"/>
          <w:lang w:eastAsia="zh-CN"/>
        </w:rPr>
        <w:t>90</w:t>
      </w:r>
      <w:r w:rsidR="000B74CB">
        <w:rPr>
          <w:rFonts w:ascii="Arial" w:eastAsiaTheme="minorEastAsia" w:hAnsi="Arial" w:cs="Arial" w:hint="eastAsia"/>
          <w:b/>
          <w:sz w:val="24"/>
          <w:szCs w:val="24"/>
          <w:lang w:eastAsia="zh-CN"/>
        </w:rPr>
        <w:t>-</w:t>
      </w:r>
      <w:r w:rsidR="00B7027C">
        <w:rPr>
          <w:rFonts w:ascii="Arial" w:eastAsiaTheme="minorEastAsia" w:hAnsi="Arial" w:cs="Arial" w:hint="eastAsia"/>
          <w:b/>
          <w:sz w:val="24"/>
          <w:szCs w:val="24"/>
          <w:lang w:eastAsia="zh-CN"/>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F707A3" w:rsidRPr="00F707A3">
        <w:rPr>
          <w:rFonts w:ascii="Arial" w:hAnsi="Arial" w:cs="Arial"/>
          <w:b/>
          <w:sz w:val="24"/>
          <w:szCs w:val="24"/>
        </w:rPr>
        <w:t>RP-20</w:t>
      </w:r>
      <w:r w:rsidR="00895826">
        <w:rPr>
          <w:rFonts w:ascii="Arial" w:eastAsiaTheme="minorEastAsia" w:hAnsi="Arial" w:cs="Arial" w:hint="eastAsia"/>
          <w:b/>
          <w:sz w:val="24"/>
          <w:szCs w:val="24"/>
          <w:lang w:eastAsia="zh-CN"/>
        </w:rPr>
        <w:t>2366</w:t>
      </w:r>
      <w:bookmarkStart w:id="0" w:name="_GoBack"/>
      <w:bookmarkEnd w:id="0"/>
    </w:p>
    <w:p w14:paraId="7C25D757" w14:textId="6AED7E50" w:rsidR="00B7027C" w:rsidRPr="00F707A3" w:rsidRDefault="003803FB" w:rsidP="00F707A3">
      <w:pPr>
        <w:pStyle w:val="FP"/>
        <w:rPr>
          <w:rFonts w:ascii="Arial" w:eastAsiaTheme="minorEastAsia" w:hAnsi="Arial" w:cs="Arial"/>
          <w:b/>
          <w:sz w:val="24"/>
          <w:szCs w:val="24"/>
          <w:lang w:eastAsia="zh-CN"/>
        </w:rPr>
      </w:pPr>
      <w:r w:rsidRPr="003803FB">
        <w:rPr>
          <w:rFonts w:ascii="Arial" w:hAnsi="Arial" w:cs="Arial"/>
          <w:b/>
          <w:sz w:val="24"/>
        </w:rPr>
        <w:t>Electronic Meeting, December 7 - 11, 2020</w:t>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C349B3">
        <w:rPr>
          <w:rFonts w:ascii="Arial" w:eastAsiaTheme="minorEastAsia" w:hAnsi="Arial" w:cs="Arial" w:hint="eastAsia"/>
          <w:b/>
          <w:sz w:val="24"/>
          <w:szCs w:val="24"/>
          <w:lang w:eastAsia="zh-CN"/>
        </w:rPr>
        <w:tab/>
      </w:r>
      <w:r w:rsidR="00F707A3" w:rsidRPr="00F707A3">
        <w:rPr>
          <w:rFonts w:ascii="Arial" w:eastAsiaTheme="minorEastAsia" w:hAnsi="Arial" w:cs="Arial" w:hint="eastAsia"/>
          <w:sz w:val="18"/>
          <w:szCs w:val="24"/>
          <w:lang w:eastAsia="zh-CN"/>
        </w:rPr>
        <w:t>（</w:t>
      </w:r>
      <w:r w:rsidR="00F707A3" w:rsidRPr="00F707A3">
        <w:rPr>
          <w:rFonts w:ascii="Arial" w:eastAsiaTheme="minorEastAsia" w:hAnsi="Arial" w:cs="Arial" w:hint="eastAsia"/>
          <w:sz w:val="18"/>
          <w:szCs w:val="24"/>
          <w:lang w:eastAsia="zh-CN"/>
        </w:rPr>
        <w:t>Re</w:t>
      </w:r>
      <w:r w:rsidR="00F707A3">
        <w:rPr>
          <w:rFonts w:ascii="Arial" w:eastAsiaTheme="minorEastAsia" w:hAnsi="Arial" w:cs="Arial" w:hint="eastAsia"/>
          <w:sz w:val="18"/>
          <w:szCs w:val="24"/>
          <w:lang w:eastAsia="zh-CN"/>
        </w:rPr>
        <w:t>vision</w:t>
      </w:r>
      <w:r w:rsidR="00F707A3" w:rsidRPr="00F707A3">
        <w:rPr>
          <w:rFonts w:ascii="Arial" w:eastAsiaTheme="minorEastAsia" w:hAnsi="Arial" w:cs="Arial" w:hint="eastAsia"/>
          <w:sz w:val="18"/>
          <w:szCs w:val="24"/>
          <w:lang w:eastAsia="zh-CN"/>
        </w:rPr>
        <w:t xml:space="preserve"> of</w:t>
      </w:r>
      <w:r w:rsidR="00F707A3" w:rsidRPr="00F707A3">
        <w:rPr>
          <w:rFonts w:ascii="Arial" w:eastAsiaTheme="minorEastAsia" w:hAnsi="Arial" w:cs="Arial" w:hint="eastAsia"/>
          <w:sz w:val="18"/>
          <w:szCs w:val="24"/>
          <w:lang w:eastAsia="zh-CN"/>
        </w:rPr>
        <w:t>）</w:t>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3370D39" w14:textId="1723C632"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93187">
        <w:rPr>
          <w:rFonts w:ascii="Arial" w:eastAsiaTheme="minorEastAsia" w:hAnsi="Arial" w:cs="Arial" w:hint="eastAsia"/>
          <w:lang w:eastAsia="zh-CN"/>
        </w:rPr>
        <w:t>9.</w:t>
      </w:r>
      <w:r w:rsidR="004515FF">
        <w:rPr>
          <w:rFonts w:ascii="Arial" w:eastAsiaTheme="minorEastAsia" w:hAnsi="Arial" w:cs="Arial" w:hint="eastAsia"/>
          <w:lang w:eastAsia="zh-CN"/>
        </w:rPr>
        <w:t>9</w:t>
      </w:r>
      <w:r w:rsidR="00393187">
        <w:rPr>
          <w:rFonts w:ascii="Arial" w:eastAsiaTheme="minorEastAsia" w:hAnsi="Arial" w:cs="Arial" w:hint="eastAsia"/>
          <w:lang w:eastAsia="zh-CN"/>
        </w:rPr>
        <w:t>.</w:t>
      </w:r>
      <w:r w:rsidR="007A3BF1">
        <w:rPr>
          <w:rFonts w:ascii="Arial" w:eastAsiaTheme="minorEastAsia" w:hAnsi="Arial" w:cs="Arial" w:hint="eastAsia"/>
          <w:lang w:eastAsia="zh-CN"/>
        </w:rPr>
        <w:t>1</w:t>
      </w:r>
      <w:r w:rsidR="004515FF">
        <w:rPr>
          <w:rFonts w:ascii="Arial" w:eastAsiaTheme="minorEastAsia" w:hAnsi="Arial" w:cs="Arial" w:hint="eastAsia"/>
          <w:lang w:eastAsia="zh-CN"/>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11513D60" w:rsidR="00593315" w:rsidRPr="000F271B" w:rsidRDefault="004042B0" w:rsidP="001A248F">
            <w:pPr>
              <w:tabs>
                <w:tab w:val="left" w:pos="567"/>
              </w:tabs>
              <w:spacing w:after="0"/>
              <w:rPr>
                <w:rFonts w:ascii="Arial" w:eastAsiaTheme="minorEastAsia" w:hAnsi="Arial" w:cs="Arial"/>
                <w:lang w:eastAsia="zh-CN"/>
              </w:rPr>
            </w:pPr>
            <w:r w:rsidRPr="004042B0">
              <w:rPr>
                <w:rFonts w:ascii="Arial" w:eastAsiaTheme="minorEastAsia" w:hAnsi="Arial" w:cs="Arial"/>
                <w:lang w:eastAsia="zh-CN"/>
              </w:rPr>
              <w:t>SAR schemes for UE power class 2 (PC2) for NR inter-band Carrier Aggregation and supplemental uplink (SUL) configurations with 2 bands UL</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77777777" w:rsidR="00871653" w:rsidRPr="00445FD8" w:rsidRDefault="00871653" w:rsidP="0036248C">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0E6402ED" w:rsidR="0036248C" w:rsidRPr="000F271B" w:rsidRDefault="004407B8" w:rsidP="008836AC">
            <w:pPr>
              <w:tabs>
                <w:tab w:val="left" w:pos="567"/>
              </w:tabs>
              <w:spacing w:after="0"/>
              <w:rPr>
                <w:rFonts w:ascii="Arial" w:eastAsiaTheme="minorEastAsia" w:hAnsi="Arial" w:cs="Arial"/>
                <w:lang w:eastAsia="zh-CN"/>
              </w:rPr>
            </w:pPr>
            <w:r w:rsidRPr="004407B8">
              <w:rPr>
                <w:rFonts w:ascii="Arial" w:eastAsiaTheme="minorEastAsia" w:hAnsi="Arial" w:cs="Arial"/>
                <w:lang w:eastAsia="zh-CN"/>
              </w:rPr>
              <w:t>NR_ SAR_PC2_interB_SUL_2BUL</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7ABD5FC6" w:rsidR="0036248C" w:rsidRPr="003C1B82" w:rsidRDefault="00A43871" w:rsidP="00A95DB1">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sidR="00A95DB1">
              <w:rPr>
                <w:rFonts w:ascii="Arial" w:eastAsiaTheme="minorEastAsia" w:hAnsi="Arial" w:cs="Arial" w:hint="eastAsia"/>
                <w:lang w:eastAsia="zh-CN"/>
              </w:rPr>
              <w:t>80097</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41D66B8" w14:textId="2DF64E1C" w:rsidR="00B6300F" w:rsidRDefault="00DE0A33"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w:t>
            </w:r>
            <w:r w:rsidR="004407B8">
              <w:rPr>
                <w:rFonts w:ascii="Arial" w:eastAsiaTheme="minorEastAsia" w:hAnsi="Arial" w:cs="Arial" w:hint="eastAsia"/>
                <w:lang w:eastAsia="zh-CN"/>
              </w:rPr>
              <w:t>201337</w:t>
            </w:r>
          </w:p>
          <w:p w14:paraId="03A50D68" w14:textId="27103186" w:rsidR="008233BD" w:rsidRDefault="008233BD"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RP-201584</w:t>
            </w:r>
          </w:p>
          <w:p w14:paraId="0BF009F8" w14:textId="5D1F410A" w:rsidR="00007440" w:rsidRPr="00DE0A33" w:rsidRDefault="00007440" w:rsidP="0092786F">
            <w:pPr>
              <w:tabs>
                <w:tab w:val="left" w:pos="567"/>
              </w:tabs>
              <w:spacing w:after="0"/>
              <w:rPr>
                <w:rFonts w:ascii="Arial" w:eastAsiaTheme="minorEastAsia" w:hAnsi="Arial" w:cs="Arial"/>
                <w:lang w:eastAsia="zh-CN"/>
              </w:rPr>
            </w:pP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6CD05DC9" w:rsidR="00871653" w:rsidRPr="007E1186" w:rsidRDefault="00871653" w:rsidP="004407B8">
            <w:pPr>
              <w:tabs>
                <w:tab w:val="left" w:pos="567"/>
              </w:tabs>
              <w:spacing w:after="0"/>
              <w:rPr>
                <w:rFonts w:ascii="Arial" w:eastAsiaTheme="minorEastAsia" w:hAnsi="Arial" w:cs="Arial"/>
                <w:highlight w:val="yellow"/>
                <w:lang w:eastAsia="zh-CN"/>
              </w:rPr>
            </w:pPr>
            <w:r w:rsidRPr="007E1186">
              <w:rPr>
                <w:rFonts w:ascii="Arial" w:hAnsi="Arial" w:cs="Arial"/>
                <w:lang w:eastAsia="ja-JP"/>
              </w:rPr>
              <w:t xml:space="preserve">Core part: </w:t>
            </w:r>
            <w:r w:rsidR="00953945" w:rsidRPr="007E1186">
              <w:rPr>
                <w:rFonts w:ascii="Arial" w:eastAsiaTheme="minorEastAsia" w:hAnsi="Arial" w:cs="Arial" w:hint="eastAsia"/>
                <w:lang w:eastAsia="zh-CN"/>
              </w:rPr>
              <w:t>0</w:t>
            </w:r>
            <w:r w:rsidR="004407B8">
              <w:rPr>
                <w:rFonts w:ascii="Arial" w:eastAsiaTheme="minorEastAsia" w:hAnsi="Arial" w:cs="Arial" w:hint="eastAsia"/>
                <w:lang w:eastAsia="zh-CN"/>
              </w:rPr>
              <w:t>3</w:t>
            </w:r>
            <w:r w:rsidRPr="007E1186">
              <w:rPr>
                <w:rFonts w:ascii="Arial" w:hAnsi="Arial" w:cs="Arial"/>
                <w:lang w:eastAsia="ja-JP"/>
              </w:rPr>
              <w:t>/</w:t>
            </w:r>
            <w:r w:rsidR="00953945" w:rsidRPr="007E1186">
              <w:rPr>
                <w:rFonts w:ascii="Arial" w:eastAsiaTheme="minorEastAsia" w:hAnsi="Arial" w:cs="Arial" w:hint="eastAsia"/>
                <w:lang w:eastAsia="zh-CN"/>
              </w:rPr>
              <w:t>202</w:t>
            </w:r>
            <w:r w:rsidR="004407B8">
              <w:rPr>
                <w:rFonts w:ascii="Arial" w:eastAsiaTheme="minorEastAsia" w:hAnsi="Arial" w:cs="Arial" w:hint="eastAsia"/>
                <w:lang w:eastAsia="zh-CN"/>
              </w:rPr>
              <w:t>1</w:t>
            </w:r>
          </w:p>
        </w:tc>
        <w:tc>
          <w:tcPr>
            <w:tcW w:w="2268" w:type="dxa"/>
          </w:tcPr>
          <w:p w14:paraId="1B9D23B9" w14:textId="1429AE89" w:rsidR="00871653" w:rsidRPr="007E1186" w:rsidRDefault="00871653" w:rsidP="004407B8">
            <w:pPr>
              <w:tabs>
                <w:tab w:val="left" w:pos="567"/>
              </w:tabs>
              <w:spacing w:after="0"/>
              <w:rPr>
                <w:rFonts w:ascii="Arial" w:eastAsiaTheme="minorEastAsia" w:hAnsi="Arial" w:cs="Arial"/>
                <w:lang w:eastAsia="zh-CN"/>
              </w:rPr>
            </w:pPr>
            <w:r w:rsidRPr="007E1186">
              <w:rPr>
                <w:rFonts w:ascii="Arial" w:hAnsi="Arial" w:cs="Arial"/>
                <w:lang w:eastAsia="ja-JP"/>
              </w:rPr>
              <w:t xml:space="preserve">Performance part: </w:t>
            </w:r>
            <w:r w:rsidR="004407B8">
              <w:rPr>
                <w:rFonts w:ascii="Arial" w:eastAsiaTheme="minorEastAsia" w:hAnsi="Arial" w:cs="Arial" w:hint="eastAsia"/>
                <w:lang w:eastAsia="zh-CN"/>
              </w:rPr>
              <w:t>03</w:t>
            </w:r>
            <w:r w:rsidRPr="007E1186">
              <w:rPr>
                <w:rFonts w:ascii="Arial" w:hAnsi="Arial" w:cs="Arial"/>
                <w:lang w:eastAsia="ja-JP"/>
              </w:rPr>
              <w:t>/</w:t>
            </w:r>
            <w:r w:rsidR="00953945" w:rsidRPr="007E1186">
              <w:rPr>
                <w:rFonts w:ascii="Arial" w:eastAsiaTheme="minorEastAsia" w:hAnsi="Arial" w:cs="Arial" w:hint="eastAsia"/>
                <w:lang w:eastAsia="zh-CN"/>
              </w:rPr>
              <w:t>202</w:t>
            </w:r>
            <w:r w:rsidR="004407B8">
              <w:rPr>
                <w:rFonts w:ascii="Arial" w:eastAsiaTheme="minorEastAsia" w:hAnsi="Arial" w:cs="Arial" w:hint="eastAsia"/>
                <w:lang w:eastAsia="zh-CN"/>
              </w:rPr>
              <w:t>1</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2039D111" w:rsidR="00871653" w:rsidRPr="00445FD8" w:rsidRDefault="00226BA2" w:rsidP="00BE4DB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4</w:t>
            </w:r>
            <w:r w:rsidR="007E1186">
              <w:rPr>
                <w:rFonts w:ascii="Arial" w:eastAsiaTheme="minorEastAsia" w:hAnsi="Arial" w:cs="Arial" w:hint="eastAsia"/>
                <w:color w:val="00B050"/>
                <w:kern w:val="2"/>
                <w:highlight w:val="yellow"/>
                <w:lang w:val="en-US" w:eastAsia="zh-CN"/>
              </w:rPr>
              <w:t>0</w:t>
            </w:r>
            <w:r w:rsidR="00871653" w:rsidRPr="00260202">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731C65E8" w:rsidR="00871653" w:rsidRPr="00445FD8" w:rsidRDefault="00502EB3" w:rsidP="008836A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30</w:t>
            </w:r>
            <w:r w:rsidR="00871653" w:rsidRPr="00480EA2">
              <w:rPr>
                <w:rFonts w:ascii="Arial" w:hAnsi="Arial" w:cs="Arial"/>
                <w:color w:val="00B050"/>
                <w:kern w:val="2"/>
                <w:highlight w:val="yellow"/>
                <w:lang w:val="en-US" w:eastAsia="ja-JP"/>
              </w:rPr>
              <w:t>%</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3900E97" w14:textId="77777777" w:rsidR="001F486F" w:rsidRPr="001F486F" w:rsidRDefault="001F486F" w:rsidP="009078EF">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9078EF">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9078EF">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afd"/>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7777777"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77777777" w:rsidR="006C4E32" w:rsidRPr="00445FD8" w:rsidRDefault="00445FD8" w:rsidP="0065521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liubo1@chinatelecom.cn</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77777777" w:rsidR="00D22398" w:rsidRPr="00903B16" w:rsidRDefault="0031068E" w:rsidP="00C4666A">
            <w:pPr>
              <w:pStyle w:val="TAL"/>
              <w:jc w:val="center"/>
              <w:rPr>
                <w:rFonts w:eastAsiaTheme="minorEastAsia"/>
                <w:color w:val="FF0000"/>
                <w:lang w:eastAsia="zh-CN"/>
              </w:rPr>
            </w:pPr>
            <w:r>
              <w:rPr>
                <w:rFonts w:eastAsiaTheme="minorEastAsia" w:hint="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77777777" w:rsidR="00011C3B" w:rsidRPr="005A3A75" w:rsidRDefault="005A3A75" w:rsidP="00C17C6C">
      <w:pPr>
        <w:spacing w:after="0"/>
        <w:rPr>
          <w:rFonts w:ascii="Arial" w:eastAsiaTheme="minorEastAsia" w:hAnsi="Arial" w:cs="Arial"/>
          <w:lang w:eastAsia="zh-CN"/>
        </w:rPr>
      </w:pPr>
      <w:r>
        <w:rPr>
          <w:rFonts w:ascii="Arial" w:eastAsiaTheme="minorEastAsia" w:hAnsi="Arial" w:cs="Arial" w:hint="eastAsia"/>
          <w:lang w:eastAsia="zh-CN"/>
        </w:rPr>
        <w:t>The time budget was changed to request additional 1Q meetings for both core part and performance part due to UE requirements were not finished.</w:t>
      </w:r>
    </w:p>
    <w:p w14:paraId="713E392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Remaining Open issues</w:t>
      </w:r>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E1338A0"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2704392" w14:textId="77777777" w:rsidR="003C1B82" w:rsidRPr="00410AB1" w:rsidRDefault="00701410" w:rsidP="00410AB1">
      <w:pPr>
        <w:pStyle w:val="4"/>
        <w:rPr>
          <w:rFonts w:eastAsiaTheme="minorEastAsia"/>
          <w:lang w:eastAsia="zh-CN"/>
        </w:rPr>
      </w:pPr>
      <w:r>
        <w:rPr>
          <w:lang w:eastAsia="ja-JP"/>
        </w:rPr>
        <w:t>2.4.1</w:t>
      </w:r>
      <w:r>
        <w:rPr>
          <w:lang w:eastAsia="ja-JP"/>
        </w:rPr>
        <w:tab/>
        <w:t>Agreements</w:t>
      </w:r>
    </w:p>
    <w:p w14:paraId="47DCEBAA" w14:textId="0994F75C" w:rsidR="00AD2B13" w:rsidRPr="0092151B" w:rsidRDefault="00AD2B13" w:rsidP="006F2072">
      <w:pPr>
        <w:pStyle w:val="4"/>
        <w:rPr>
          <w:rFonts w:eastAsiaTheme="minorEastAsia"/>
          <w:lang w:eastAsia="zh-CN"/>
        </w:rPr>
      </w:pPr>
      <w:r w:rsidRPr="006F2072">
        <w:rPr>
          <w:rFonts w:hint="eastAsia"/>
          <w:lang w:eastAsia="ja-JP"/>
        </w:rPr>
        <w:t>RAN4 #9</w:t>
      </w:r>
      <w:r w:rsidR="0092151B">
        <w:rPr>
          <w:rFonts w:eastAsiaTheme="minorEastAsia" w:hint="eastAsia"/>
          <w:lang w:eastAsia="zh-CN"/>
        </w:rPr>
        <w:t>6_e</w:t>
      </w:r>
    </w:p>
    <w:p w14:paraId="0149B85F" w14:textId="4B8C37A9" w:rsidR="009D38B3" w:rsidRPr="005B35A9" w:rsidRDefault="009E7AA4" w:rsidP="008A6EEB">
      <w:pPr>
        <w:ind w:left="1134" w:hanging="1134"/>
        <w:rPr>
          <w:rFonts w:eastAsiaTheme="minorEastAsia"/>
          <w:lang w:eastAsia="zh-CN"/>
        </w:rPr>
      </w:pPr>
      <w:r w:rsidRPr="005B35A9">
        <w:t>R4-2010269</w:t>
      </w:r>
      <w:r w:rsidRPr="005B35A9">
        <w:rPr>
          <w:rFonts w:eastAsiaTheme="minorEastAsia" w:hint="eastAsia"/>
          <w:lang w:eastAsia="zh-CN"/>
        </w:rPr>
        <w:tab/>
      </w:r>
      <w:r w:rsidRPr="005B35A9">
        <w:t>Work plan for SAR schemes for UE power class 2 NR inter-band CA and SUL with 2UL</w:t>
      </w:r>
    </w:p>
    <w:p w14:paraId="0432BF4D" w14:textId="7F99AB62" w:rsidR="00410AB1" w:rsidRPr="005B35A9" w:rsidRDefault="009E7AA4" w:rsidP="008A6EEB">
      <w:pPr>
        <w:ind w:left="1134" w:hanging="1134"/>
        <w:rPr>
          <w:rFonts w:eastAsiaTheme="minorEastAsia"/>
          <w:lang w:eastAsia="zh-CN"/>
        </w:rPr>
      </w:pPr>
      <w:r w:rsidRPr="005B35A9">
        <w:t>R4-2011789</w:t>
      </w:r>
      <w:r w:rsidRPr="005B35A9">
        <w:rPr>
          <w:rFonts w:eastAsiaTheme="minorEastAsia" w:hint="eastAsia"/>
          <w:lang w:eastAsia="zh-CN"/>
        </w:rPr>
        <w:tab/>
      </w:r>
      <w:r w:rsidRPr="005B35A9">
        <w:t>WF on UE PC2 for NR inter-band CA and SUL configurations</w:t>
      </w:r>
    </w:p>
    <w:p w14:paraId="54BD9BBC" w14:textId="77777777" w:rsidR="00F531F1" w:rsidRPr="005B35A9" w:rsidRDefault="00F531F1" w:rsidP="008A6EEB">
      <w:pPr>
        <w:ind w:left="1134" w:hanging="1134"/>
        <w:rPr>
          <w:rFonts w:eastAsiaTheme="minorEastAsia"/>
          <w:lang w:eastAsia="zh-CN"/>
        </w:rPr>
      </w:pPr>
      <w:r w:rsidRPr="005B35A9">
        <w:rPr>
          <w:rFonts w:eastAsiaTheme="minorEastAsia" w:hint="eastAsia"/>
          <w:lang w:eastAsia="zh-CN"/>
        </w:rPr>
        <w:t>The approved WF covers the following aspects:</w:t>
      </w:r>
    </w:p>
    <w:p w14:paraId="4550BCD2" w14:textId="7649B160" w:rsidR="009E7AA4" w:rsidRPr="005B35A9" w:rsidRDefault="00F531F1" w:rsidP="009078EF">
      <w:pPr>
        <w:numPr>
          <w:ilvl w:val="0"/>
          <w:numId w:val="6"/>
        </w:numPr>
        <w:rPr>
          <w:rFonts w:eastAsiaTheme="minorEastAsia"/>
          <w:lang w:val="en-US" w:eastAsia="zh-CN"/>
        </w:rPr>
      </w:pPr>
      <w:r w:rsidRPr="005B35A9">
        <w:rPr>
          <w:rFonts w:eastAsiaTheme="minorEastAsia"/>
          <w:lang w:val="en-US" w:eastAsia="zh-CN"/>
        </w:rPr>
        <w:t>O</w:t>
      </w:r>
      <w:r w:rsidR="009E7AA4" w:rsidRPr="005B35A9">
        <w:rPr>
          <w:rFonts w:eastAsiaTheme="minorEastAsia"/>
          <w:lang w:val="en-US" w:eastAsia="zh-CN"/>
        </w:rPr>
        <w:t xml:space="preserve">ptions </w:t>
      </w:r>
      <w:r w:rsidRPr="005B35A9">
        <w:rPr>
          <w:rFonts w:eastAsiaTheme="minorEastAsia"/>
          <w:lang w:val="en-US" w:eastAsia="zh-CN"/>
        </w:rPr>
        <w:t>for SAR schemes for PC2 NR inter-band CA and SUL configurations</w:t>
      </w:r>
    </w:p>
    <w:p w14:paraId="7C1F3908" w14:textId="41E0626D" w:rsidR="00F531F1" w:rsidRDefault="00F531F1" w:rsidP="009078EF">
      <w:pPr>
        <w:numPr>
          <w:ilvl w:val="0"/>
          <w:numId w:val="6"/>
        </w:numPr>
        <w:rPr>
          <w:rFonts w:eastAsiaTheme="minorEastAsia"/>
          <w:lang w:val="en-US" w:eastAsia="zh-CN"/>
        </w:rPr>
      </w:pPr>
      <w:r w:rsidRPr="005B35A9">
        <w:rPr>
          <w:rFonts w:eastAsiaTheme="minorEastAsia"/>
          <w:lang w:val="en-US" w:eastAsia="zh-CN"/>
        </w:rPr>
        <w:t xml:space="preserve">Identified </w:t>
      </w:r>
      <w:r w:rsidR="008D1F6E" w:rsidRPr="005B35A9">
        <w:rPr>
          <w:rFonts w:eastAsiaTheme="minorEastAsia" w:hint="eastAsia"/>
          <w:lang w:val="en-US" w:eastAsia="zh-CN"/>
        </w:rPr>
        <w:t>i</w:t>
      </w:r>
      <w:r w:rsidRPr="005B35A9">
        <w:rPr>
          <w:rFonts w:eastAsiaTheme="minorEastAsia"/>
          <w:lang w:val="en-US" w:eastAsia="zh-CN"/>
        </w:rPr>
        <w:t>ssues for further discussion</w:t>
      </w:r>
      <w:r w:rsidR="00806516" w:rsidRPr="005B35A9">
        <w:rPr>
          <w:rFonts w:eastAsiaTheme="minorEastAsia" w:hint="eastAsia"/>
          <w:lang w:val="en-US" w:eastAsia="zh-CN"/>
        </w:rPr>
        <w:t>s</w:t>
      </w:r>
    </w:p>
    <w:p w14:paraId="537E0586" w14:textId="77777777" w:rsidR="005B35A9" w:rsidRDefault="005B35A9" w:rsidP="005B35A9">
      <w:pPr>
        <w:rPr>
          <w:rFonts w:eastAsiaTheme="minorEastAsia"/>
          <w:lang w:val="en-US" w:eastAsia="zh-CN"/>
        </w:rPr>
      </w:pPr>
    </w:p>
    <w:p w14:paraId="2F5E1CD7" w14:textId="5E11A751" w:rsidR="005B35A9" w:rsidRPr="0092151B" w:rsidRDefault="005B35A9" w:rsidP="005B35A9">
      <w:pPr>
        <w:pStyle w:val="4"/>
        <w:rPr>
          <w:rFonts w:eastAsiaTheme="minorEastAsia"/>
          <w:lang w:eastAsia="zh-CN"/>
        </w:rPr>
      </w:pPr>
      <w:r w:rsidRPr="006F2072">
        <w:rPr>
          <w:rFonts w:hint="eastAsia"/>
          <w:lang w:eastAsia="ja-JP"/>
        </w:rPr>
        <w:t>RAN4 #9</w:t>
      </w:r>
      <w:r>
        <w:rPr>
          <w:rFonts w:eastAsiaTheme="minorEastAsia" w:hint="eastAsia"/>
          <w:lang w:eastAsia="zh-CN"/>
        </w:rPr>
        <w:t>7_e</w:t>
      </w:r>
    </w:p>
    <w:p w14:paraId="2ADC821B" w14:textId="30E3B750" w:rsidR="003C215A" w:rsidRPr="00BE00F1" w:rsidRDefault="00CF2DA7" w:rsidP="00CF2DA7">
      <w:pPr>
        <w:rPr>
          <w:rFonts w:eastAsiaTheme="minorEastAsia"/>
          <w:color w:val="0070C0"/>
          <w:highlight w:val="yellow"/>
          <w:lang w:val="en-US" w:eastAsia="zh-CN"/>
        </w:rPr>
      </w:pPr>
      <w:r w:rsidRPr="00BE00F1">
        <w:rPr>
          <w:rFonts w:eastAsia="宋体"/>
          <w:szCs w:val="24"/>
          <w:highlight w:val="yellow"/>
          <w:lang w:eastAsia="zh-CN"/>
        </w:rPr>
        <w:t>R4-2015889</w:t>
      </w:r>
      <w:r w:rsidR="002516B3" w:rsidRPr="00BE00F1">
        <w:rPr>
          <w:rFonts w:eastAsia="宋体" w:hint="eastAsia"/>
          <w:szCs w:val="24"/>
          <w:highlight w:val="yellow"/>
          <w:lang w:eastAsia="zh-CN"/>
        </w:rPr>
        <w:t xml:space="preserve"> </w:t>
      </w:r>
      <w:r w:rsidR="002516B3" w:rsidRPr="00BE00F1">
        <w:rPr>
          <w:rFonts w:eastAsia="宋体"/>
          <w:szCs w:val="24"/>
          <w:highlight w:val="yellow"/>
          <w:lang w:eastAsia="zh-CN"/>
        </w:rPr>
        <w:t>CR to 38.101-1 Introduce band combination requirements for PC2 CA_n1A-n78A</w:t>
      </w:r>
    </w:p>
    <w:p w14:paraId="369E4D04" w14:textId="750A6548" w:rsidR="005B35A9" w:rsidRPr="00BE00F1" w:rsidRDefault="003C215A" w:rsidP="005B35A9">
      <w:pPr>
        <w:ind w:left="1134" w:hanging="1134"/>
        <w:rPr>
          <w:rFonts w:eastAsiaTheme="minorEastAsia"/>
          <w:highlight w:val="yellow"/>
          <w:lang w:eastAsia="zh-CN"/>
        </w:rPr>
      </w:pPr>
      <w:r w:rsidRPr="00BE00F1">
        <w:rPr>
          <w:rFonts w:eastAsiaTheme="minorEastAsia" w:hint="eastAsia"/>
          <w:color w:val="000000" w:themeColor="text1"/>
          <w:highlight w:val="yellow"/>
          <w:lang w:val="en-US" w:eastAsia="zh-CN"/>
        </w:rPr>
        <w:t>R4-2016851 WF on SAR solutions for PC2 NR inter-band CA and SUL configurations</w:t>
      </w:r>
    </w:p>
    <w:p w14:paraId="71FD5B21" w14:textId="77777777" w:rsidR="005B35A9" w:rsidRPr="00BE00F1" w:rsidRDefault="005B35A9" w:rsidP="005B35A9">
      <w:pPr>
        <w:ind w:left="1134" w:hanging="1134"/>
        <w:rPr>
          <w:rFonts w:eastAsiaTheme="minorEastAsia"/>
          <w:highlight w:val="yellow"/>
          <w:lang w:eastAsia="zh-CN"/>
        </w:rPr>
      </w:pPr>
      <w:r w:rsidRPr="00BE00F1">
        <w:rPr>
          <w:rFonts w:eastAsiaTheme="minorEastAsia" w:hint="eastAsia"/>
          <w:highlight w:val="yellow"/>
          <w:lang w:eastAsia="zh-CN"/>
        </w:rPr>
        <w:t>The approved WF covers the following aspects:</w:t>
      </w:r>
    </w:p>
    <w:p w14:paraId="0BDF5126" w14:textId="77777777" w:rsidR="00346598" w:rsidRPr="00BE00F1" w:rsidRDefault="009078EF" w:rsidP="009078EF">
      <w:pPr>
        <w:numPr>
          <w:ilvl w:val="0"/>
          <w:numId w:val="7"/>
        </w:numPr>
        <w:rPr>
          <w:rFonts w:eastAsiaTheme="minorEastAsia"/>
          <w:highlight w:val="yellow"/>
          <w:lang w:val="en-US" w:eastAsia="zh-CN"/>
        </w:rPr>
      </w:pPr>
      <w:r w:rsidRPr="00BE00F1">
        <w:rPr>
          <w:rFonts w:eastAsiaTheme="minorEastAsia"/>
          <w:highlight w:val="yellow"/>
          <w:lang w:eastAsia="zh-CN"/>
        </w:rPr>
        <w:t>Agreement on P-MPR solution:</w:t>
      </w:r>
    </w:p>
    <w:p w14:paraId="1138D56E" w14:textId="77777777" w:rsidR="00346598" w:rsidRPr="00BE00F1" w:rsidRDefault="009078EF" w:rsidP="009078EF">
      <w:pPr>
        <w:numPr>
          <w:ilvl w:val="1"/>
          <w:numId w:val="7"/>
        </w:numPr>
        <w:rPr>
          <w:rFonts w:eastAsiaTheme="minorEastAsia"/>
          <w:highlight w:val="yellow"/>
          <w:lang w:val="en-US" w:eastAsia="zh-CN"/>
        </w:rPr>
      </w:pPr>
      <w:r w:rsidRPr="00BE00F1">
        <w:rPr>
          <w:rFonts w:eastAsiaTheme="minorEastAsia"/>
          <w:highlight w:val="yellow"/>
          <w:lang w:eastAsia="zh-CN"/>
        </w:rPr>
        <w:t xml:space="preserve">UE implementation based solution, i.e. P-MPR is always available as the baseline </w:t>
      </w:r>
      <w:r w:rsidRPr="00BE00F1">
        <w:rPr>
          <w:rFonts w:eastAsiaTheme="minorEastAsia"/>
          <w:highlight w:val="yellow"/>
          <w:lang w:val="en-US" w:eastAsia="zh-CN"/>
        </w:rPr>
        <w:t xml:space="preserve">SAR </w:t>
      </w:r>
      <w:r w:rsidRPr="00BE00F1">
        <w:rPr>
          <w:rFonts w:eastAsiaTheme="minorEastAsia"/>
          <w:highlight w:val="yellow"/>
          <w:lang w:eastAsia="zh-CN"/>
        </w:rPr>
        <w:t>solution for NR PC2 inter-band CA and SUL configurations</w:t>
      </w:r>
    </w:p>
    <w:p w14:paraId="4C60A065" w14:textId="77777777" w:rsidR="00346598" w:rsidRPr="00BE00F1" w:rsidRDefault="009078EF" w:rsidP="009078EF">
      <w:pPr>
        <w:numPr>
          <w:ilvl w:val="0"/>
          <w:numId w:val="7"/>
        </w:numPr>
        <w:rPr>
          <w:rFonts w:eastAsiaTheme="minorEastAsia"/>
          <w:highlight w:val="yellow"/>
          <w:lang w:val="en-US" w:eastAsia="zh-CN"/>
        </w:rPr>
      </w:pPr>
      <w:r w:rsidRPr="00BE00F1">
        <w:rPr>
          <w:rFonts w:eastAsiaTheme="minorEastAsia"/>
          <w:highlight w:val="yellow"/>
          <w:lang w:eastAsia="zh-CN"/>
        </w:rPr>
        <w:t>Agreement on release independency:</w:t>
      </w:r>
    </w:p>
    <w:p w14:paraId="31F62ED0" w14:textId="77777777" w:rsidR="00346598" w:rsidRPr="00BE00F1" w:rsidRDefault="009078EF" w:rsidP="009078EF">
      <w:pPr>
        <w:numPr>
          <w:ilvl w:val="1"/>
          <w:numId w:val="7"/>
        </w:numPr>
        <w:rPr>
          <w:rFonts w:eastAsiaTheme="minorEastAsia"/>
          <w:highlight w:val="yellow"/>
          <w:lang w:val="en-US" w:eastAsia="zh-CN"/>
        </w:rPr>
      </w:pPr>
      <w:r w:rsidRPr="00BE00F1">
        <w:rPr>
          <w:rFonts w:eastAsiaTheme="minorEastAsia"/>
          <w:highlight w:val="yellow"/>
          <w:lang w:eastAsia="zh-CN"/>
        </w:rPr>
        <w:t>The requirements and SAR compliance mechanism for NR PC2 inter-band CA are release independent from Rel-15 based on the P-MPR solution.</w:t>
      </w:r>
    </w:p>
    <w:p w14:paraId="6AC0BB14" w14:textId="5FE4FB52" w:rsidR="007F0CEF" w:rsidRPr="00BE00F1" w:rsidRDefault="009078EF" w:rsidP="009078EF">
      <w:pPr>
        <w:numPr>
          <w:ilvl w:val="1"/>
          <w:numId w:val="7"/>
        </w:numPr>
        <w:rPr>
          <w:rFonts w:eastAsiaTheme="minorEastAsia"/>
          <w:highlight w:val="yellow"/>
          <w:lang w:val="en-US" w:eastAsia="zh-CN"/>
        </w:rPr>
      </w:pPr>
      <w:r w:rsidRPr="00BE00F1">
        <w:rPr>
          <w:rFonts w:eastAsiaTheme="minorEastAsia"/>
          <w:highlight w:val="yellow"/>
          <w:lang w:eastAsia="zh-CN"/>
        </w:rPr>
        <w:t>The SAR compliance mechanism for SUL configurations is release independent from Rel-15 based on the P-MPR solution.</w:t>
      </w:r>
    </w:p>
    <w:p w14:paraId="1F9E0889" w14:textId="767A9B83" w:rsidR="005B35A9" w:rsidRPr="00BE00F1" w:rsidRDefault="00214C3E" w:rsidP="009078EF">
      <w:pPr>
        <w:numPr>
          <w:ilvl w:val="0"/>
          <w:numId w:val="6"/>
        </w:numPr>
        <w:rPr>
          <w:rFonts w:eastAsiaTheme="minorEastAsia"/>
          <w:highlight w:val="yellow"/>
          <w:lang w:val="en-US" w:eastAsia="zh-CN"/>
        </w:rPr>
      </w:pPr>
      <w:r w:rsidRPr="00BE00F1">
        <w:rPr>
          <w:rFonts w:eastAsiaTheme="minorEastAsia"/>
          <w:highlight w:val="yellow"/>
          <w:lang w:val="en-US" w:eastAsia="zh-CN"/>
        </w:rPr>
        <w:t>Candidate</w:t>
      </w:r>
      <w:r w:rsidRPr="00BE00F1">
        <w:rPr>
          <w:rFonts w:eastAsiaTheme="minorEastAsia" w:hint="eastAsia"/>
          <w:highlight w:val="yellow"/>
          <w:lang w:val="en-US" w:eastAsia="zh-CN"/>
        </w:rPr>
        <w:t xml:space="preserve"> </w:t>
      </w:r>
      <w:r w:rsidR="005B35A9" w:rsidRPr="00BE00F1">
        <w:rPr>
          <w:rFonts w:eastAsiaTheme="minorEastAsia"/>
          <w:highlight w:val="yellow"/>
          <w:lang w:val="en-US" w:eastAsia="zh-CN"/>
        </w:rPr>
        <w:t xml:space="preserve">Options </w:t>
      </w:r>
      <w:r w:rsidRPr="00BE00F1">
        <w:rPr>
          <w:rFonts w:eastAsiaTheme="minorEastAsia"/>
          <w:highlight w:val="yellow"/>
          <w:lang w:val="en-US" w:eastAsia="zh-CN"/>
        </w:rPr>
        <w:t>and</w:t>
      </w:r>
      <w:r w:rsidRPr="00BE00F1">
        <w:rPr>
          <w:rFonts w:eastAsiaTheme="minorEastAsia" w:hint="eastAsia"/>
          <w:highlight w:val="yellow"/>
          <w:lang w:val="en-US" w:eastAsia="zh-CN"/>
        </w:rPr>
        <w:t xml:space="preserve"> </w:t>
      </w:r>
      <w:r w:rsidRPr="00BE00F1">
        <w:rPr>
          <w:rFonts w:eastAsiaTheme="minorEastAsia"/>
          <w:highlight w:val="yellow"/>
          <w:lang w:val="en-US" w:eastAsia="zh-CN"/>
        </w:rPr>
        <w:t>identified</w:t>
      </w:r>
      <w:r w:rsidRPr="00BE00F1">
        <w:rPr>
          <w:rFonts w:eastAsiaTheme="minorEastAsia" w:hint="eastAsia"/>
          <w:highlight w:val="yellow"/>
          <w:lang w:val="en-US" w:eastAsia="zh-CN"/>
        </w:rPr>
        <w:t xml:space="preserve"> issues </w:t>
      </w:r>
      <w:r w:rsidR="005B35A9" w:rsidRPr="00BE00F1">
        <w:rPr>
          <w:rFonts w:eastAsiaTheme="minorEastAsia"/>
          <w:highlight w:val="yellow"/>
          <w:lang w:val="en-US" w:eastAsia="zh-CN"/>
        </w:rPr>
        <w:t xml:space="preserve">for SAR </w:t>
      </w:r>
      <w:r w:rsidRPr="00BE00F1">
        <w:rPr>
          <w:rFonts w:eastAsiaTheme="minorEastAsia" w:hint="eastAsia"/>
          <w:highlight w:val="yellow"/>
          <w:lang w:val="en-US" w:eastAsia="zh-CN"/>
        </w:rPr>
        <w:t>solutions</w:t>
      </w:r>
      <w:r w:rsidR="005B35A9" w:rsidRPr="00BE00F1">
        <w:rPr>
          <w:rFonts w:eastAsiaTheme="minorEastAsia"/>
          <w:highlight w:val="yellow"/>
          <w:lang w:val="en-US" w:eastAsia="zh-CN"/>
        </w:rPr>
        <w:t xml:space="preserve"> for PC2 NR inter-band CA and SUL configurations</w:t>
      </w:r>
    </w:p>
    <w:p w14:paraId="24A6D5A0" w14:textId="77777777" w:rsidR="005B35A9" w:rsidRPr="005B35A9" w:rsidRDefault="005B35A9" w:rsidP="005B35A9">
      <w:pPr>
        <w:rPr>
          <w:rFonts w:eastAsiaTheme="minorEastAsia"/>
          <w:lang w:val="en-US" w:eastAsia="zh-CN"/>
        </w:rPr>
      </w:pPr>
    </w:p>
    <w:p w14:paraId="109744F2" w14:textId="77777777" w:rsidR="00701410" w:rsidRPr="007508DC" w:rsidRDefault="00701410" w:rsidP="007508DC">
      <w:pPr>
        <w:pStyle w:val="4"/>
        <w:rPr>
          <w:lang w:eastAsia="ja-JP"/>
        </w:rPr>
      </w:pPr>
      <w:r w:rsidRPr="007508DC">
        <w:rPr>
          <w:lang w:eastAsia="ja-JP"/>
        </w:rPr>
        <w:lastRenderedPageBreak/>
        <w:t>2.4.2</w:t>
      </w:r>
      <w:r w:rsidRPr="007508DC">
        <w:rPr>
          <w:lang w:eastAsia="ja-JP"/>
        </w:rPr>
        <w:tab/>
        <w:t>Remaining Open issues</w:t>
      </w:r>
    </w:p>
    <w:p w14:paraId="6B00DB6D" w14:textId="31BDF410" w:rsidR="00F91AD7" w:rsidRPr="00BE00F1" w:rsidRDefault="00124E73" w:rsidP="00F531F1">
      <w:pPr>
        <w:ind w:left="1134" w:hanging="1134"/>
        <w:rPr>
          <w:rFonts w:eastAsiaTheme="minorEastAsia"/>
          <w:highlight w:val="yellow"/>
          <w:lang w:val="en-US" w:eastAsia="zh-CN"/>
        </w:rPr>
      </w:pPr>
      <w:r w:rsidRPr="00BE00F1">
        <w:rPr>
          <w:rFonts w:eastAsiaTheme="minorEastAsia"/>
          <w:highlight w:val="yellow"/>
          <w:lang w:val="en-US" w:eastAsia="zh-CN"/>
        </w:rPr>
        <w:t>Network</w:t>
      </w:r>
      <w:r w:rsidRPr="00BE00F1">
        <w:rPr>
          <w:rFonts w:eastAsiaTheme="minorEastAsia" w:hint="eastAsia"/>
          <w:highlight w:val="yellow"/>
          <w:lang w:val="en-US" w:eastAsia="zh-CN"/>
        </w:rPr>
        <w:t xml:space="preserve"> centralized </w:t>
      </w:r>
      <w:r w:rsidR="00425034" w:rsidRPr="00BE00F1">
        <w:rPr>
          <w:rFonts w:eastAsiaTheme="minorEastAsia"/>
          <w:highlight w:val="yellow"/>
          <w:lang w:val="en-US" w:eastAsia="zh-CN"/>
        </w:rPr>
        <w:t xml:space="preserve">SAR </w:t>
      </w:r>
      <w:r w:rsidR="003D6606" w:rsidRPr="00BE00F1">
        <w:rPr>
          <w:rFonts w:eastAsiaTheme="minorEastAsia" w:hint="eastAsia"/>
          <w:highlight w:val="yellow"/>
          <w:lang w:val="en-US" w:eastAsia="zh-CN"/>
        </w:rPr>
        <w:t xml:space="preserve">solutions </w:t>
      </w:r>
      <w:r w:rsidR="00425034" w:rsidRPr="00BE00F1">
        <w:rPr>
          <w:rFonts w:eastAsiaTheme="minorEastAsia"/>
          <w:highlight w:val="yellow"/>
          <w:lang w:val="en-US" w:eastAsia="zh-CN"/>
        </w:rPr>
        <w:t>for PC2 NR inter-band CA and SUL configurations</w:t>
      </w:r>
    </w:p>
    <w:p w14:paraId="1D20D9B7" w14:textId="26D3DD5B" w:rsidR="00F91AD7" w:rsidRPr="005B35A9" w:rsidRDefault="00425034" w:rsidP="00793772">
      <w:pPr>
        <w:ind w:left="1134" w:hanging="1134"/>
        <w:rPr>
          <w:rFonts w:eastAsiaTheme="minorEastAsia"/>
          <w:lang w:eastAsia="zh-CN"/>
        </w:rPr>
      </w:pPr>
      <w:r w:rsidRPr="00BE00F1">
        <w:rPr>
          <w:rFonts w:eastAsiaTheme="minorEastAsia" w:hint="eastAsia"/>
          <w:highlight w:val="yellow"/>
          <w:lang w:val="en-US" w:eastAsia="zh-CN"/>
        </w:rPr>
        <w:t xml:space="preserve">Release </w:t>
      </w:r>
      <w:r w:rsidRPr="00BE00F1">
        <w:rPr>
          <w:rFonts w:eastAsiaTheme="minorEastAsia"/>
          <w:highlight w:val="yellow"/>
          <w:lang w:val="en-US" w:eastAsia="zh-CN"/>
        </w:rPr>
        <w:t>independen</w:t>
      </w:r>
      <w:r w:rsidR="00AA0960" w:rsidRPr="00BE00F1">
        <w:rPr>
          <w:rFonts w:eastAsiaTheme="minorEastAsia" w:hint="eastAsia"/>
          <w:highlight w:val="yellow"/>
          <w:lang w:val="en-US" w:eastAsia="zh-CN"/>
        </w:rPr>
        <w:t>c</w:t>
      </w:r>
      <w:r w:rsidR="00210D16" w:rsidRPr="00BE00F1">
        <w:rPr>
          <w:rFonts w:eastAsiaTheme="minorEastAsia" w:hint="eastAsia"/>
          <w:highlight w:val="yellow"/>
          <w:lang w:val="en-US" w:eastAsia="zh-CN"/>
        </w:rPr>
        <w:t>e</w:t>
      </w:r>
      <w:r w:rsidR="00FB74FC" w:rsidRPr="00BE00F1">
        <w:rPr>
          <w:rFonts w:eastAsiaTheme="minorEastAsia" w:hint="eastAsia"/>
          <w:highlight w:val="yellow"/>
          <w:lang w:val="en-US" w:eastAsia="zh-CN"/>
        </w:rPr>
        <w:t xml:space="preserve"> </w:t>
      </w:r>
      <w:r w:rsidRPr="00BE00F1">
        <w:rPr>
          <w:rFonts w:eastAsiaTheme="minorEastAsia" w:hint="eastAsia"/>
          <w:highlight w:val="yellow"/>
          <w:lang w:val="en-US" w:eastAsia="zh-CN"/>
        </w:rPr>
        <w:t>issue</w:t>
      </w:r>
      <w:r w:rsidR="00CE2DFA" w:rsidRPr="00BE00F1">
        <w:rPr>
          <w:rFonts w:eastAsiaTheme="minorEastAsia" w:hint="eastAsia"/>
          <w:highlight w:val="yellow"/>
          <w:lang w:val="en-US" w:eastAsia="zh-CN"/>
        </w:rPr>
        <w:t xml:space="preserve"> reflect</w:t>
      </w:r>
      <w:r w:rsidR="00B73466" w:rsidRPr="00BE00F1">
        <w:rPr>
          <w:rFonts w:eastAsiaTheme="minorEastAsia" w:hint="eastAsia"/>
          <w:highlight w:val="yellow"/>
          <w:lang w:val="en-US" w:eastAsia="zh-CN"/>
        </w:rPr>
        <w:t>ion</w:t>
      </w:r>
      <w:r w:rsidR="00CE2DFA" w:rsidRPr="00BE00F1">
        <w:rPr>
          <w:rFonts w:eastAsiaTheme="minorEastAsia" w:hint="eastAsia"/>
          <w:highlight w:val="yellow"/>
          <w:lang w:val="en-US" w:eastAsia="zh-CN"/>
        </w:rPr>
        <w:t xml:space="preserve"> in the spec</w:t>
      </w:r>
    </w:p>
    <w:p w14:paraId="2F9C379B"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Remaining Open issues</w:t>
      </w:r>
    </w:p>
    <w:p w14:paraId="0FCC7B16"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29AA241"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714F7858" w14:textId="77777777" w:rsidR="00721CF6" w:rsidRDefault="00721CF6" w:rsidP="00721CF6">
      <w:pPr>
        <w:pStyle w:val="4"/>
        <w:rPr>
          <w:lang w:eastAsia="ja-JP"/>
        </w:rPr>
      </w:pPr>
      <w:r>
        <w:rPr>
          <w:lang w:eastAsia="ja-JP"/>
        </w:rPr>
        <w:t>2.6.1</w:t>
      </w:r>
      <w:r>
        <w:rPr>
          <w:lang w:eastAsia="ja-JP"/>
        </w:rPr>
        <w:tab/>
        <w:t>Agreements</w:t>
      </w:r>
    </w:p>
    <w:p w14:paraId="10C8B4EB"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t>3.1</w:t>
      </w:r>
      <w:r>
        <w:rPr>
          <w:lang w:eastAsia="ja-JP"/>
        </w:rPr>
        <w:tab/>
        <w:t>SAx/CTs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31A3C73" w14:textId="58EEF0C4" w:rsidR="002A73AE" w:rsidRPr="00AC4174" w:rsidRDefault="002A73AE" w:rsidP="002A73AE">
      <w:pPr>
        <w:pStyle w:val="NO"/>
        <w:ind w:left="0" w:firstLine="0"/>
        <w:rPr>
          <w:rFonts w:ascii="Arial" w:eastAsiaTheme="minorEastAsia" w:hAnsi="Arial" w:cs="Arial"/>
          <w:iCs/>
          <w:lang w:eastAsia="zh-CN"/>
        </w:rPr>
      </w:pPr>
      <w:r w:rsidRPr="00AC4174">
        <w:rPr>
          <w:rFonts w:ascii="Arial" w:eastAsiaTheme="minorEastAsia" w:hAnsi="Arial" w:cs="Arial" w:hint="eastAsia"/>
          <w:iCs/>
          <w:lang w:eastAsia="zh-CN"/>
        </w:rPr>
        <w:t>RAN4 #9</w:t>
      </w:r>
      <w:r w:rsidR="00FD496E" w:rsidRPr="00AC4174">
        <w:rPr>
          <w:rFonts w:ascii="Arial" w:eastAsiaTheme="minorEastAsia" w:hAnsi="Arial" w:cs="Arial" w:hint="eastAsia"/>
          <w:iCs/>
          <w:lang w:eastAsia="zh-CN"/>
        </w:rPr>
        <w:t>6</w:t>
      </w:r>
      <w:r w:rsidRPr="00AC4174">
        <w:rPr>
          <w:rFonts w:ascii="Arial" w:eastAsiaTheme="minorEastAsia" w:hAnsi="Arial" w:cs="Arial" w:hint="eastAsia"/>
          <w:iCs/>
          <w:lang w:eastAsia="zh-CN"/>
        </w:rPr>
        <w:t>_e:</w:t>
      </w:r>
    </w:p>
    <w:p w14:paraId="1590484B" w14:textId="77777777" w:rsidR="00AE795C"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R4-2010266, Revised WID: SAR schemes for UE power class 2 (PC2) for NR inter-band Carrier Aggregation and supplemental uplink (SUL) configurations with 2 bands UL, China Telecom</w:t>
      </w:r>
    </w:p>
    <w:p w14:paraId="5B32107A" w14:textId="77777777" w:rsidR="00AE795C"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R4-2010267, New basket WID: Band combination specific requirements for UE power class 2 (PC2) for NR inter-band Carrier Aggregation with 2 bands downlink and 2 bands uplink, China Telecom</w:t>
      </w:r>
    </w:p>
    <w:p w14:paraId="2AAF111B" w14:textId="77777777" w:rsidR="00AE795C"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R4-2010268, Discussion on RAN procedure rules for UE power class 2 (PC2) WID, China Telecom</w:t>
      </w:r>
    </w:p>
    <w:p w14:paraId="19300B28" w14:textId="77777777" w:rsidR="00AE795C"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R4-2010269, Work plan for SAR schemes for UE power class 2 NR inter-band CA and SUL with 2UL, China Telecom</w:t>
      </w:r>
    </w:p>
    <w:p w14:paraId="6328C8E8" w14:textId="77777777" w:rsidR="00AE795C"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R4-2010270, Discussion on SAR schemes for UE power class 2 NR inter-band CA with 2UL, China Telecom</w:t>
      </w:r>
    </w:p>
    <w:p w14:paraId="2EB06225" w14:textId="77777777" w:rsidR="00AE795C"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R4-2010634, Discussion on PC2 inter-band NR CA, ZTE</w:t>
      </w:r>
    </w:p>
    <w:p w14:paraId="3FB1F491" w14:textId="77777777" w:rsidR="00AE795C"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R4-2009796, Discussion on SAR solution for interband PC2 2UL CA, CATT</w:t>
      </w:r>
    </w:p>
    <w:p w14:paraId="29003153" w14:textId="77777777" w:rsidR="00AE795C"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R4-2010546, Discussion on the SUL band combination PC2 SAR compliance, Huawei, HiSilicon</w:t>
      </w:r>
    </w:p>
    <w:p w14:paraId="0770FE0B" w14:textId="77777777" w:rsidR="00AE795C"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R4-2010773, Discussion on SUL HPUE SAR, OPPO</w:t>
      </w:r>
    </w:p>
    <w:p w14:paraId="525E4F8A" w14:textId="14CEAB04" w:rsidR="002A73AE"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R4-2009797, Discussion on SAR solution for SUL PC2, CATT</w:t>
      </w:r>
    </w:p>
    <w:p w14:paraId="503F72B4" w14:textId="3C324326" w:rsidR="00AE795C" w:rsidRPr="00AC4174" w:rsidRDefault="00271A72"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lastRenderedPageBreak/>
        <w:t>R4-2011</w:t>
      </w:r>
      <w:r w:rsidR="00FA523B" w:rsidRPr="00AC4174">
        <w:rPr>
          <w:rFonts w:ascii="Times New Roman" w:eastAsiaTheme="minorEastAsia" w:hAnsi="Times New Roman" w:hint="eastAsia"/>
          <w:sz w:val="20"/>
          <w:szCs w:val="20"/>
          <w:lang w:eastAsia="zh-CN"/>
        </w:rPr>
        <w:t>866</w:t>
      </w:r>
      <w:r w:rsidRPr="00AC4174">
        <w:rPr>
          <w:rFonts w:ascii="Times New Roman" w:eastAsiaTheme="minorEastAsia" w:hAnsi="Times New Roman"/>
          <w:sz w:val="20"/>
          <w:szCs w:val="20"/>
          <w:lang w:eastAsia="zh-CN"/>
        </w:rPr>
        <w:t>,</w:t>
      </w:r>
      <w:r w:rsidRPr="00AC4174">
        <w:rPr>
          <w:rFonts w:ascii="Times New Roman" w:eastAsiaTheme="minorEastAsia" w:hAnsi="Times New Roman" w:hint="eastAsia"/>
          <w:sz w:val="20"/>
          <w:szCs w:val="20"/>
          <w:lang w:eastAsia="zh-CN"/>
        </w:rPr>
        <w:t xml:space="preserve"> </w:t>
      </w:r>
      <w:r w:rsidR="00AE795C" w:rsidRPr="00AC4174">
        <w:rPr>
          <w:rFonts w:ascii="Times New Roman" w:eastAsiaTheme="minorEastAsia" w:hAnsi="Times New Roman"/>
          <w:sz w:val="20"/>
          <w:szCs w:val="20"/>
          <w:lang w:eastAsia="zh-CN"/>
        </w:rPr>
        <w:t>Email discussion summary for [96e][128] NR_SAR_PC2_interB_SUL_2BUL</w:t>
      </w:r>
      <w:r w:rsidR="00AE795C" w:rsidRPr="00AC4174">
        <w:rPr>
          <w:rFonts w:ascii="Times New Roman" w:eastAsiaTheme="minorEastAsia" w:hAnsi="Times New Roman" w:hint="eastAsia"/>
          <w:sz w:val="20"/>
          <w:szCs w:val="20"/>
          <w:lang w:eastAsia="zh-CN"/>
        </w:rPr>
        <w:t xml:space="preserve">, </w:t>
      </w:r>
      <w:r w:rsidR="00AE795C" w:rsidRPr="00AC4174">
        <w:rPr>
          <w:rFonts w:ascii="Times New Roman" w:eastAsiaTheme="minorEastAsia" w:hAnsi="Times New Roman"/>
          <w:sz w:val="20"/>
          <w:szCs w:val="20"/>
          <w:lang w:eastAsia="zh-CN"/>
        </w:rPr>
        <w:t>Moderator (China Telecom)</w:t>
      </w:r>
    </w:p>
    <w:p w14:paraId="210CB90C" w14:textId="16DE309D" w:rsidR="00271A72" w:rsidRPr="00AC4174" w:rsidRDefault="00271A72"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R4-2011789</w:t>
      </w:r>
      <w:r w:rsidRPr="00AC4174">
        <w:rPr>
          <w:rFonts w:ascii="Times New Roman" w:eastAsiaTheme="minorEastAsia" w:hAnsi="Times New Roman" w:hint="eastAsia"/>
          <w:sz w:val="20"/>
          <w:szCs w:val="20"/>
          <w:lang w:eastAsia="zh-CN"/>
        </w:rPr>
        <w:t xml:space="preserve">, </w:t>
      </w:r>
      <w:r w:rsidRPr="00AC4174">
        <w:rPr>
          <w:rFonts w:ascii="Times New Roman" w:eastAsiaTheme="minorEastAsia" w:hAnsi="Times New Roman"/>
          <w:sz w:val="20"/>
          <w:szCs w:val="20"/>
          <w:lang w:eastAsia="zh-CN"/>
        </w:rPr>
        <w:t>WF on UE PC2 for NR inter-band CA and SUL configurations</w:t>
      </w:r>
      <w:r w:rsidRPr="00AC4174">
        <w:rPr>
          <w:rFonts w:ascii="Times New Roman" w:eastAsiaTheme="minorEastAsia" w:hAnsi="Times New Roman" w:hint="eastAsia"/>
          <w:sz w:val="20"/>
          <w:szCs w:val="20"/>
          <w:lang w:eastAsia="zh-CN"/>
        </w:rPr>
        <w:t>, China Telecom</w:t>
      </w:r>
    </w:p>
    <w:p w14:paraId="6E69145F" w14:textId="77777777" w:rsidR="00AE795C" w:rsidRPr="00AE795C" w:rsidRDefault="00AE795C" w:rsidP="00AE795C">
      <w:pPr>
        <w:snapToGrid w:val="0"/>
        <w:rPr>
          <w:rFonts w:eastAsiaTheme="minorEastAsia"/>
          <w:lang w:val="en-US" w:eastAsia="zh-CN"/>
        </w:rPr>
      </w:pPr>
    </w:p>
    <w:p w14:paraId="6B5863B9" w14:textId="260B5519" w:rsidR="00807194" w:rsidRPr="00C164FE" w:rsidRDefault="00807194" w:rsidP="00807194">
      <w:pPr>
        <w:pStyle w:val="NO"/>
        <w:ind w:left="0" w:firstLine="0"/>
        <w:rPr>
          <w:rFonts w:ascii="Arial" w:eastAsiaTheme="minorEastAsia" w:hAnsi="Arial" w:cs="Arial"/>
          <w:iCs/>
          <w:highlight w:val="yellow"/>
          <w:lang w:eastAsia="zh-CN"/>
        </w:rPr>
      </w:pPr>
      <w:r w:rsidRPr="00C164FE">
        <w:rPr>
          <w:rFonts w:ascii="Arial" w:eastAsiaTheme="minorEastAsia" w:hAnsi="Arial" w:cs="Arial" w:hint="eastAsia"/>
          <w:iCs/>
          <w:highlight w:val="yellow"/>
          <w:lang w:eastAsia="zh-CN"/>
        </w:rPr>
        <w:t>RAN4 #97_e:</w:t>
      </w:r>
    </w:p>
    <w:p w14:paraId="5312A82C" w14:textId="2D45D883" w:rsidR="00C164FE" w:rsidRPr="00C164FE" w:rsidRDefault="00C164FE" w:rsidP="009078EF">
      <w:pPr>
        <w:pStyle w:val="afd"/>
        <w:numPr>
          <w:ilvl w:val="0"/>
          <w:numId w:val="8"/>
        </w:numPr>
        <w:snapToGrid w:val="0"/>
        <w:ind w:leftChars="0"/>
        <w:rPr>
          <w:rFonts w:ascii="Times New Roman" w:eastAsiaTheme="minorEastAsia" w:hAnsi="Times New Roman"/>
          <w:sz w:val="20"/>
          <w:szCs w:val="20"/>
          <w:highlight w:val="yellow"/>
          <w:lang w:eastAsia="zh-CN"/>
        </w:rPr>
      </w:pPr>
      <w:r w:rsidRPr="00C164FE">
        <w:rPr>
          <w:rFonts w:ascii="Times New Roman" w:eastAsiaTheme="minorEastAsia" w:hAnsi="Times New Roman"/>
          <w:sz w:val="20"/>
          <w:szCs w:val="20"/>
          <w:highlight w:val="yellow"/>
          <w:lang w:eastAsia="zh-CN"/>
        </w:rPr>
        <w:t>R4-2014383</w:t>
      </w:r>
      <w:r w:rsidRPr="00C164FE">
        <w:rPr>
          <w:rFonts w:ascii="Times New Roman" w:eastAsiaTheme="minorEastAsia" w:hAnsi="Times New Roman" w:hint="eastAsia"/>
          <w:sz w:val="20"/>
          <w:szCs w:val="20"/>
          <w:highlight w:val="yellow"/>
          <w:lang w:eastAsia="zh-CN"/>
        </w:rPr>
        <w:t xml:space="preserve">, </w:t>
      </w:r>
      <w:r w:rsidRPr="00C164FE">
        <w:rPr>
          <w:rFonts w:ascii="Times New Roman" w:eastAsiaTheme="minorEastAsia" w:hAnsi="Times New Roman"/>
          <w:sz w:val="20"/>
          <w:szCs w:val="20"/>
          <w:highlight w:val="yellow"/>
          <w:lang w:eastAsia="zh-CN"/>
        </w:rPr>
        <w:t>Discussion on SAR issues for inter-band and SUL 2UL CA PC2</w:t>
      </w:r>
      <w:r w:rsidRPr="00C164FE">
        <w:rPr>
          <w:rFonts w:ascii="Times New Roman" w:eastAsiaTheme="minorEastAsia" w:hAnsi="Times New Roman" w:hint="eastAsia"/>
          <w:sz w:val="20"/>
          <w:szCs w:val="20"/>
          <w:highlight w:val="yellow"/>
          <w:lang w:eastAsia="zh-CN"/>
        </w:rPr>
        <w:t xml:space="preserve">, </w:t>
      </w:r>
      <w:r w:rsidRPr="00C164FE">
        <w:rPr>
          <w:rFonts w:ascii="Times New Roman" w:eastAsiaTheme="minorEastAsia" w:hAnsi="Times New Roman"/>
          <w:sz w:val="20"/>
          <w:szCs w:val="20"/>
          <w:highlight w:val="yellow"/>
          <w:lang w:eastAsia="zh-CN"/>
        </w:rPr>
        <w:t>CATT</w:t>
      </w:r>
    </w:p>
    <w:p w14:paraId="0DCA79FA" w14:textId="6627D09E" w:rsidR="00C164FE" w:rsidRPr="00C164FE" w:rsidRDefault="00C164FE" w:rsidP="009078EF">
      <w:pPr>
        <w:pStyle w:val="afd"/>
        <w:numPr>
          <w:ilvl w:val="0"/>
          <w:numId w:val="8"/>
        </w:numPr>
        <w:snapToGrid w:val="0"/>
        <w:ind w:leftChars="0"/>
        <w:rPr>
          <w:rFonts w:ascii="Times New Roman" w:eastAsiaTheme="minorEastAsia" w:hAnsi="Times New Roman"/>
          <w:sz w:val="20"/>
          <w:szCs w:val="20"/>
          <w:highlight w:val="yellow"/>
          <w:lang w:eastAsia="zh-CN"/>
        </w:rPr>
      </w:pPr>
      <w:r w:rsidRPr="00C164FE">
        <w:rPr>
          <w:rFonts w:ascii="Times New Roman" w:eastAsiaTheme="minorEastAsia" w:hAnsi="Times New Roman"/>
          <w:sz w:val="20"/>
          <w:szCs w:val="20"/>
          <w:highlight w:val="yellow"/>
          <w:lang w:eastAsia="zh-CN"/>
        </w:rPr>
        <w:t>R4-2015039</w:t>
      </w:r>
      <w:r w:rsidRPr="00C164FE">
        <w:rPr>
          <w:rFonts w:ascii="Times New Roman" w:eastAsiaTheme="minorEastAsia" w:hAnsi="Times New Roman" w:hint="eastAsia"/>
          <w:sz w:val="20"/>
          <w:szCs w:val="20"/>
          <w:highlight w:val="yellow"/>
          <w:lang w:eastAsia="zh-CN"/>
        </w:rPr>
        <w:t xml:space="preserve">, </w:t>
      </w:r>
      <w:r w:rsidRPr="00C164FE">
        <w:rPr>
          <w:rFonts w:ascii="Times New Roman" w:eastAsiaTheme="minorEastAsia" w:hAnsi="Times New Roman"/>
          <w:sz w:val="20"/>
          <w:szCs w:val="20"/>
          <w:highlight w:val="yellow"/>
          <w:lang w:eastAsia="zh-CN"/>
        </w:rPr>
        <w:t>On MSD for PC2 n41-n79 NR inter-band CA</w:t>
      </w:r>
      <w:r w:rsidRPr="00C164FE">
        <w:rPr>
          <w:rFonts w:ascii="Times New Roman" w:eastAsiaTheme="minorEastAsia" w:hAnsi="Times New Roman" w:hint="eastAsia"/>
          <w:sz w:val="20"/>
          <w:szCs w:val="20"/>
          <w:highlight w:val="yellow"/>
          <w:lang w:eastAsia="zh-CN"/>
        </w:rPr>
        <w:t xml:space="preserve">, </w:t>
      </w:r>
      <w:r w:rsidRPr="00C164FE">
        <w:rPr>
          <w:rFonts w:ascii="Times New Roman" w:eastAsiaTheme="minorEastAsia" w:hAnsi="Times New Roman"/>
          <w:sz w:val="20"/>
          <w:szCs w:val="20"/>
          <w:highlight w:val="yellow"/>
          <w:lang w:eastAsia="zh-CN"/>
        </w:rPr>
        <w:t>ZTE Corporation</w:t>
      </w:r>
    </w:p>
    <w:p w14:paraId="2BB62511" w14:textId="3DAAEAE1" w:rsidR="00C164FE" w:rsidRPr="00C164FE" w:rsidRDefault="00C164FE" w:rsidP="009078EF">
      <w:pPr>
        <w:pStyle w:val="afd"/>
        <w:numPr>
          <w:ilvl w:val="0"/>
          <w:numId w:val="8"/>
        </w:numPr>
        <w:snapToGrid w:val="0"/>
        <w:ind w:leftChars="0"/>
        <w:rPr>
          <w:rFonts w:ascii="Times New Roman" w:eastAsiaTheme="minorEastAsia" w:hAnsi="Times New Roman"/>
          <w:sz w:val="20"/>
          <w:szCs w:val="20"/>
          <w:highlight w:val="yellow"/>
          <w:lang w:eastAsia="zh-CN"/>
        </w:rPr>
      </w:pPr>
      <w:r w:rsidRPr="00C164FE">
        <w:rPr>
          <w:rFonts w:ascii="Times New Roman" w:eastAsiaTheme="minorEastAsia" w:hAnsi="Times New Roman"/>
          <w:sz w:val="20"/>
          <w:szCs w:val="20"/>
          <w:highlight w:val="yellow"/>
          <w:lang w:eastAsia="zh-CN"/>
        </w:rPr>
        <w:t>R4-2015040</w:t>
      </w:r>
      <w:r w:rsidRPr="00C164FE">
        <w:rPr>
          <w:rFonts w:ascii="Times New Roman" w:eastAsiaTheme="minorEastAsia" w:hAnsi="Times New Roman" w:hint="eastAsia"/>
          <w:sz w:val="20"/>
          <w:szCs w:val="20"/>
          <w:highlight w:val="yellow"/>
          <w:lang w:eastAsia="zh-CN"/>
        </w:rPr>
        <w:t xml:space="preserve">, </w:t>
      </w:r>
      <w:r w:rsidRPr="00C164FE">
        <w:rPr>
          <w:rFonts w:ascii="Times New Roman" w:eastAsiaTheme="minorEastAsia" w:hAnsi="Times New Roman"/>
          <w:sz w:val="20"/>
          <w:szCs w:val="20"/>
          <w:highlight w:val="yellow"/>
          <w:lang w:eastAsia="zh-CN"/>
        </w:rPr>
        <w:t>Discussion on SAR solution for NR PC2 inter-band CA</w:t>
      </w:r>
      <w:r w:rsidRPr="00C164FE">
        <w:rPr>
          <w:rFonts w:ascii="Times New Roman" w:eastAsiaTheme="minorEastAsia" w:hAnsi="Times New Roman" w:hint="eastAsia"/>
          <w:sz w:val="20"/>
          <w:szCs w:val="20"/>
          <w:highlight w:val="yellow"/>
          <w:lang w:eastAsia="zh-CN"/>
        </w:rPr>
        <w:t xml:space="preserve">, </w:t>
      </w:r>
      <w:r w:rsidRPr="00C164FE">
        <w:rPr>
          <w:rFonts w:ascii="Times New Roman" w:eastAsiaTheme="minorEastAsia" w:hAnsi="Times New Roman"/>
          <w:sz w:val="20"/>
          <w:szCs w:val="20"/>
          <w:highlight w:val="yellow"/>
          <w:lang w:eastAsia="zh-CN"/>
        </w:rPr>
        <w:t>ZTE Corporation</w:t>
      </w:r>
    </w:p>
    <w:p w14:paraId="05B8CE54" w14:textId="20A0C0DA" w:rsidR="00C164FE" w:rsidRPr="00C164FE" w:rsidRDefault="00C164FE" w:rsidP="009078EF">
      <w:pPr>
        <w:pStyle w:val="afd"/>
        <w:numPr>
          <w:ilvl w:val="0"/>
          <w:numId w:val="8"/>
        </w:numPr>
        <w:snapToGrid w:val="0"/>
        <w:ind w:leftChars="0"/>
        <w:rPr>
          <w:rFonts w:ascii="Times New Roman" w:eastAsiaTheme="minorEastAsia" w:hAnsi="Times New Roman"/>
          <w:sz w:val="20"/>
          <w:szCs w:val="20"/>
          <w:highlight w:val="yellow"/>
          <w:lang w:eastAsia="zh-CN"/>
        </w:rPr>
      </w:pPr>
      <w:r w:rsidRPr="00C164FE">
        <w:rPr>
          <w:rFonts w:ascii="Times New Roman" w:eastAsiaTheme="minorEastAsia" w:hAnsi="Times New Roman"/>
          <w:sz w:val="20"/>
          <w:szCs w:val="20"/>
          <w:highlight w:val="yellow"/>
          <w:lang w:eastAsia="zh-CN"/>
        </w:rPr>
        <w:t>R4-2015041</w:t>
      </w:r>
      <w:r w:rsidRPr="00C164FE">
        <w:rPr>
          <w:rFonts w:ascii="Times New Roman" w:eastAsiaTheme="minorEastAsia" w:hAnsi="Times New Roman" w:hint="eastAsia"/>
          <w:sz w:val="20"/>
          <w:szCs w:val="20"/>
          <w:highlight w:val="yellow"/>
          <w:lang w:eastAsia="zh-CN"/>
        </w:rPr>
        <w:t xml:space="preserve">, </w:t>
      </w:r>
      <w:r w:rsidRPr="00C164FE">
        <w:rPr>
          <w:rFonts w:ascii="Times New Roman" w:eastAsiaTheme="minorEastAsia" w:hAnsi="Times New Roman"/>
          <w:sz w:val="20"/>
          <w:szCs w:val="20"/>
          <w:highlight w:val="yellow"/>
          <w:lang w:eastAsia="zh-CN"/>
        </w:rPr>
        <w:t>Discussion on SAR solution for NR PC2 SUL</w:t>
      </w:r>
      <w:r w:rsidRPr="00C164FE">
        <w:rPr>
          <w:rFonts w:ascii="Times New Roman" w:eastAsiaTheme="minorEastAsia" w:hAnsi="Times New Roman" w:hint="eastAsia"/>
          <w:sz w:val="20"/>
          <w:szCs w:val="20"/>
          <w:highlight w:val="yellow"/>
          <w:lang w:eastAsia="zh-CN"/>
        </w:rPr>
        <w:t xml:space="preserve">, </w:t>
      </w:r>
      <w:r w:rsidRPr="00C164FE">
        <w:rPr>
          <w:rFonts w:ascii="Times New Roman" w:eastAsiaTheme="minorEastAsia" w:hAnsi="Times New Roman"/>
          <w:sz w:val="20"/>
          <w:szCs w:val="20"/>
          <w:highlight w:val="yellow"/>
          <w:lang w:eastAsia="zh-CN"/>
        </w:rPr>
        <w:t>ZTE Corporation</w:t>
      </w:r>
    </w:p>
    <w:p w14:paraId="1DD01521" w14:textId="36DB8C7B" w:rsidR="00C164FE" w:rsidRPr="00C164FE" w:rsidRDefault="00C164FE" w:rsidP="009078EF">
      <w:pPr>
        <w:pStyle w:val="afd"/>
        <w:numPr>
          <w:ilvl w:val="0"/>
          <w:numId w:val="8"/>
        </w:numPr>
        <w:snapToGrid w:val="0"/>
        <w:ind w:leftChars="0"/>
        <w:rPr>
          <w:rFonts w:ascii="Times New Roman" w:eastAsiaTheme="minorEastAsia" w:hAnsi="Times New Roman"/>
          <w:sz w:val="20"/>
          <w:szCs w:val="20"/>
          <w:highlight w:val="yellow"/>
          <w:lang w:eastAsia="zh-CN"/>
        </w:rPr>
      </w:pPr>
      <w:r w:rsidRPr="00C164FE">
        <w:rPr>
          <w:rFonts w:ascii="Times New Roman" w:eastAsiaTheme="minorEastAsia" w:hAnsi="Times New Roman"/>
          <w:sz w:val="20"/>
          <w:szCs w:val="20"/>
          <w:highlight w:val="yellow"/>
          <w:lang w:eastAsia="zh-CN"/>
        </w:rPr>
        <w:t>R4-2015190</w:t>
      </w:r>
      <w:r w:rsidRPr="00C164FE">
        <w:rPr>
          <w:rFonts w:ascii="Times New Roman" w:eastAsiaTheme="minorEastAsia" w:hAnsi="Times New Roman" w:hint="eastAsia"/>
          <w:sz w:val="20"/>
          <w:szCs w:val="20"/>
          <w:highlight w:val="yellow"/>
          <w:lang w:eastAsia="zh-CN"/>
        </w:rPr>
        <w:t xml:space="preserve">, </w:t>
      </w:r>
      <w:r w:rsidRPr="00C164FE">
        <w:rPr>
          <w:rFonts w:ascii="Times New Roman" w:eastAsiaTheme="minorEastAsia" w:hAnsi="Times New Roman"/>
          <w:sz w:val="20"/>
          <w:szCs w:val="20"/>
          <w:highlight w:val="yellow"/>
          <w:lang w:eastAsia="zh-CN"/>
        </w:rPr>
        <w:t>Discussion on SAR schemes for UE power class 2 NR inter-band CA with 2UL</w:t>
      </w:r>
      <w:r w:rsidRPr="00C164FE">
        <w:rPr>
          <w:rFonts w:ascii="Times New Roman" w:eastAsiaTheme="minorEastAsia" w:hAnsi="Times New Roman"/>
          <w:sz w:val="20"/>
          <w:szCs w:val="20"/>
          <w:highlight w:val="yellow"/>
          <w:lang w:eastAsia="zh-CN"/>
        </w:rPr>
        <w:tab/>
        <w:t>China Telecom</w:t>
      </w:r>
    </w:p>
    <w:p w14:paraId="52C757B2" w14:textId="7D5FD8F5" w:rsidR="00C164FE" w:rsidRPr="00C164FE" w:rsidRDefault="00C164FE" w:rsidP="009078EF">
      <w:pPr>
        <w:pStyle w:val="afd"/>
        <w:numPr>
          <w:ilvl w:val="0"/>
          <w:numId w:val="8"/>
        </w:numPr>
        <w:snapToGrid w:val="0"/>
        <w:ind w:leftChars="0"/>
        <w:rPr>
          <w:rFonts w:ascii="Times New Roman" w:eastAsiaTheme="minorEastAsia" w:hAnsi="Times New Roman"/>
          <w:sz w:val="20"/>
          <w:szCs w:val="20"/>
          <w:highlight w:val="yellow"/>
          <w:lang w:eastAsia="zh-CN"/>
        </w:rPr>
      </w:pPr>
      <w:r w:rsidRPr="00C164FE">
        <w:rPr>
          <w:rFonts w:ascii="Times New Roman" w:eastAsiaTheme="minorEastAsia" w:hAnsi="Times New Roman"/>
          <w:sz w:val="20"/>
          <w:szCs w:val="20"/>
          <w:highlight w:val="yellow"/>
          <w:lang w:eastAsia="zh-CN"/>
        </w:rPr>
        <w:t>R4-2015191</w:t>
      </w:r>
      <w:r w:rsidRPr="00C164FE">
        <w:rPr>
          <w:rFonts w:ascii="Times New Roman" w:eastAsiaTheme="minorEastAsia" w:hAnsi="Times New Roman" w:hint="eastAsia"/>
          <w:sz w:val="20"/>
          <w:szCs w:val="20"/>
          <w:highlight w:val="yellow"/>
          <w:lang w:eastAsia="zh-CN"/>
        </w:rPr>
        <w:t xml:space="preserve">, </w:t>
      </w:r>
      <w:r w:rsidRPr="00C164FE">
        <w:rPr>
          <w:rFonts w:ascii="Times New Roman" w:eastAsiaTheme="minorEastAsia" w:hAnsi="Times New Roman"/>
          <w:sz w:val="20"/>
          <w:szCs w:val="20"/>
          <w:highlight w:val="yellow"/>
          <w:lang w:eastAsia="zh-CN"/>
        </w:rPr>
        <w:t>Discussion on SAR schemes for UE power class 2 NR SUL configurations</w:t>
      </w:r>
      <w:r w:rsidRPr="00C164FE">
        <w:rPr>
          <w:rFonts w:ascii="Times New Roman" w:eastAsiaTheme="minorEastAsia" w:hAnsi="Times New Roman"/>
          <w:sz w:val="20"/>
          <w:szCs w:val="20"/>
          <w:highlight w:val="yellow"/>
          <w:lang w:eastAsia="zh-CN"/>
        </w:rPr>
        <w:tab/>
        <w:t>China Telecom</w:t>
      </w:r>
    </w:p>
    <w:p w14:paraId="447C3728" w14:textId="3FF24111" w:rsidR="00C164FE" w:rsidRPr="00C164FE" w:rsidRDefault="00C164FE" w:rsidP="009078EF">
      <w:pPr>
        <w:pStyle w:val="afd"/>
        <w:numPr>
          <w:ilvl w:val="0"/>
          <w:numId w:val="8"/>
        </w:numPr>
        <w:snapToGrid w:val="0"/>
        <w:ind w:leftChars="0"/>
        <w:rPr>
          <w:rFonts w:ascii="Times New Roman" w:eastAsiaTheme="minorEastAsia" w:hAnsi="Times New Roman"/>
          <w:sz w:val="20"/>
          <w:szCs w:val="20"/>
          <w:highlight w:val="yellow"/>
          <w:lang w:eastAsia="zh-CN"/>
        </w:rPr>
      </w:pPr>
      <w:r w:rsidRPr="00C164FE">
        <w:rPr>
          <w:rFonts w:ascii="Times New Roman" w:eastAsiaTheme="minorEastAsia" w:hAnsi="Times New Roman"/>
          <w:sz w:val="20"/>
          <w:szCs w:val="20"/>
          <w:highlight w:val="yellow"/>
          <w:lang w:eastAsia="zh-CN"/>
        </w:rPr>
        <w:t>R4-2015192</w:t>
      </w:r>
      <w:r w:rsidRPr="00C164FE">
        <w:rPr>
          <w:rFonts w:ascii="Times New Roman" w:eastAsiaTheme="minorEastAsia" w:hAnsi="Times New Roman" w:hint="eastAsia"/>
          <w:sz w:val="20"/>
          <w:szCs w:val="20"/>
          <w:highlight w:val="yellow"/>
          <w:lang w:eastAsia="zh-CN"/>
        </w:rPr>
        <w:t xml:space="preserve">, </w:t>
      </w:r>
      <w:r w:rsidRPr="00C164FE">
        <w:rPr>
          <w:rFonts w:ascii="Times New Roman" w:eastAsiaTheme="minorEastAsia" w:hAnsi="Times New Roman"/>
          <w:sz w:val="20"/>
          <w:szCs w:val="20"/>
          <w:highlight w:val="yellow"/>
          <w:lang w:eastAsia="zh-CN"/>
        </w:rPr>
        <w:t>draft CR to 38.101-1 Introduce SAR solution for UE power class 2 NR inter-band CA with 2UL</w:t>
      </w:r>
      <w:r w:rsidRPr="00C164FE">
        <w:rPr>
          <w:rFonts w:ascii="Times New Roman" w:eastAsiaTheme="minorEastAsia" w:hAnsi="Times New Roman" w:hint="eastAsia"/>
          <w:sz w:val="20"/>
          <w:szCs w:val="20"/>
          <w:highlight w:val="yellow"/>
          <w:lang w:eastAsia="zh-CN"/>
        </w:rPr>
        <w:t xml:space="preserve">, </w:t>
      </w:r>
      <w:r w:rsidRPr="00C164FE">
        <w:rPr>
          <w:rFonts w:ascii="Times New Roman" w:eastAsiaTheme="minorEastAsia" w:hAnsi="Times New Roman"/>
          <w:sz w:val="20"/>
          <w:szCs w:val="20"/>
          <w:highlight w:val="yellow"/>
          <w:lang w:eastAsia="zh-CN"/>
        </w:rPr>
        <w:t>China Telecom</w:t>
      </w:r>
    </w:p>
    <w:p w14:paraId="41C3A290" w14:textId="4D278FF3" w:rsidR="00C164FE" w:rsidRPr="00C164FE" w:rsidRDefault="00C164FE" w:rsidP="009078EF">
      <w:pPr>
        <w:pStyle w:val="afd"/>
        <w:numPr>
          <w:ilvl w:val="0"/>
          <w:numId w:val="8"/>
        </w:numPr>
        <w:snapToGrid w:val="0"/>
        <w:ind w:leftChars="0"/>
        <w:rPr>
          <w:rFonts w:ascii="Times New Roman" w:eastAsiaTheme="minorEastAsia" w:hAnsi="Times New Roman"/>
          <w:sz w:val="20"/>
          <w:szCs w:val="20"/>
          <w:highlight w:val="yellow"/>
          <w:lang w:eastAsia="zh-CN"/>
        </w:rPr>
      </w:pPr>
      <w:r w:rsidRPr="00C164FE">
        <w:rPr>
          <w:rFonts w:ascii="Times New Roman" w:eastAsiaTheme="minorEastAsia" w:hAnsi="Times New Roman"/>
          <w:sz w:val="20"/>
          <w:szCs w:val="20"/>
          <w:highlight w:val="yellow"/>
          <w:lang w:eastAsia="zh-CN"/>
        </w:rPr>
        <w:t>R4-2015194</w:t>
      </w:r>
      <w:r w:rsidRPr="00C164FE">
        <w:rPr>
          <w:rFonts w:ascii="Times New Roman" w:eastAsiaTheme="minorEastAsia" w:hAnsi="Times New Roman" w:hint="eastAsia"/>
          <w:sz w:val="20"/>
          <w:szCs w:val="20"/>
          <w:highlight w:val="yellow"/>
          <w:lang w:eastAsia="zh-CN"/>
        </w:rPr>
        <w:t xml:space="preserve">, </w:t>
      </w:r>
      <w:r w:rsidRPr="00C164FE">
        <w:rPr>
          <w:rFonts w:ascii="Times New Roman" w:eastAsiaTheme="minorEastAsia" w:hAnsi="Times New Roman"/>
          <w:sz w:val="20"/>
          <w:szCs w:val="20"/>
          <w:highlight w:val="yellow"/>
          <w:lang w:eastAsia="zh-CN"/>
        </w:rPr>
        <w:t>draft CR to 38.101-1 Introduce SAR solution for UE power class 2 NR SUL configurations</w:t>
      </w:r>
      <w:r w:rsidRPr="00C164FE">
        <w:rPr>
          <w:rFonts w:ascii="Times New Roman" w:eastAsiaTheme="minorEastAsia" w:hAnsi="Times New Roman" w:hint="eastAsia"/>
          <w:sz w:val="20"/>
          <w:szCs w:val="20"/>
          <w:highlight w:val="yellow"/>
          <w:lang w:eastAsia="zh-CN"/>
        </w:rPr>
        <w:t xml:space="preserve">, </w:t>
      </w:r>
      <w:r w:rsidRPr="00C164FE">
        <w:rPr>
          <w:rFonts w:ascii="Times New Roman" w:eastAsiaTheme="minorEastAsia" w:hAnsi="Times New Roman"/>
          <w:sz w:val="20"/>
          <w:szCs w:val="20"/>
          <w:highlight w:val="yellow"/>
          <w:lang w:eastAsia="zh-CN"/>
        </w:rPr>
        <w:t>China Telecom</w:t>
      </w:r>
    </w:p>
    <w:p w14:paraId="094035B9" w14:textId="3964DDC0" w:rsidR="00C164FE" w:rsidRPr="00C164FE" w:rsidRDefault="00C164FE" w:rsidP="009078EF">
      <w:pPr>
        <w:pStyle w:val="afd"/>
        <w:numPr>
          <w:ilvl w:val="0"/>
          <w:numId w:val="8"/>
        </w:numPr>
        <w:snapToGrid w:val="0"/>
        <w:ind w:leftChars="0"/>
        <w:rPr>
          <w:rFonts w:ascii="Times New Roman" w:eastAsiaTheme="minorEastAsia" w:hAnsi="Times New Roman"/>
          <w:sz w:val="20"/>
          <w:szCs w:val="20"/>
          <w:highlight w:val="yellow"/>
          <w:lang w:eastAsia="zh-CN"/>
        </w:rPr>
      </w:pPr>
      <w:r w:rsidRPr="00C164FE">
        <w:rPr>
          <w:rFonts w:ascii="Times New Roman" w:eastAsiaTheme="minorEastAsia" w:hAnsi="Times New Roman"/>
          <w:sz w:val="20"/>
          <w:szCs w:val="20"/>
          <w:highlight w:val="yellow"/>
          <w:lang w:eastAsia="zh-CN"/>
        </w:rPr>
        <w:t>R4-2015260</w:t>
      </w:r>
      <w:r w:rsidRPr="00C164FE">
        <w:rPr>
          <w:rFonts w:ascii="Times New Roman" w:eastAsiaTheme="minorEastAsia" w:hAnsi="Times New Roman" w:hint="eastAsia"/>
          <w:sz w:val="20"/>
          <w:szCs w:val="20"/>
          <w:highlight w:val="yellow"/>
          <w:lang w:eastAsia="zh-CN"/>
        </w:rPr>
        <w:t xml:space="preserve">, </w:t>
      </w:r>
      <w:r w:rsidRPr="00C164FE">
        <w:rPr>
          <w:rFonts w:ascii="Times New Roman" w:eastAsiaTheme="minorEastAsia" w:hAnsi="Times New Roman"/>
          <w:sz w:val="20"/>
          <w:szCs w:val="20"/>
          <w:highlight w:val="yellow"/>
          <w:lang w:eastAsia="zh-CN"/>
        </w:rPr>
        <w:t>Discussion on SAR issue for HP UE inter-band UL CA</w:t>
      </w:r>
      <w:r w:rsidRPr="00C164FE">
        <w:rPr>
          <w:rFonts w:ascii="Times New Roman" w:eastAsiaTheme="minorEastAsia" w:hAnsi="Times New Roman" w:hint="eastAsia"/>
          <w:sz w:val="20"/>
          <w:szCs w:val="20"/>
          <w:highlight w:val="yellow"/>
          <w:lang w:eastAsia="zh-CN"/>
        </w:rPr>
        <w:t xml:space="preserve">, </w:t>
      </w:r>
      <w:r w:rsidRPr="00C164FE">
        <w:rPr>
          <w:rFonts w:ascii="Times New Roman" w:eastAsiaTheme="minorEastAsia" w:hAnsi="Times New Roman"/>
          <w:sz w:val="20"/>
          <w:szCs w:val="20"/>
          <w:highlight w:val="yellow"/>
          <w:lang w:eastAsia="zh-CN"/>
        </w:rPr>
        <w:t>Xiaomi</w:t>
      </w:r>
    </w:p>
    <w:p w14:paraId="7F59B1A7" w14:textId="0E0E1796" w:rsidR="00C164FE" w:rsidRPr="00C164FE" w:rsidRDefault="00C164FE" w:rsidP="009078EF">
      <w:pPr>
        <w:pStyle w:val="afd"/>
        <w:numPr>
          <w:ilvl w:val="0"/>
          <w:numId w:val="8"/>
        </w:numPr>
        <w:snapToGrid w:val="0"/>
        <w:ind w:leftChars="0"/>
        <w:rPr>
          <w:rFonts w:ascii="Times New Roman" w:eastAsiaTheme="minorEastAsia" w:hAnsi="Times New Roman"/>
          <w:sz w:val="20"/>
          <w:szCs w:val="20"/>
          <w:highlight w:val="yellow"/>
          <w:lang w:eastAsia="zh-CN"/>
        </w:rPr>
      </w:pPr>
      <w:r w:rsidRPr="00C164FE">
        <w:rPr>
          <w:rFonts w:ascii="Times New Roman" w:eastAsiaTheme="minorEastAsia" w:hAnsi="Times New Roman"/>
          <w:sz w:val="20"/>
          <w:szCs w:val="20"/>
          <w:highlight w:val="yellow"/>
          <w:lang w:eastAsia="zh-CN"/>
        </w:rPr>
        <w:t>R4-2015266</w:t>
      </w:r>
      <w:r w:rsidRPr="00C164FE">
        <w:rPr>
          <w:rFonts w:ascii="Times New Roman" w:eastAsiaTheme="minorEastAsia" w:hAnsi="Times New Roman" w:hint="eastAsia"/>
          <w:sz w:val="20"/>
          <w:szCs w:val="20"/>
          <w:highlight w:val="yellow"/>
          <w:lang w:eastAsia="zh-CN"/>
        </w:rPr>
        <w:t xml:space="preserve">, </w:t>
      </w:r>
      <w:r w:rsidRPr="00C164FE">
        <w:rPr>
          <w:rFonts w:ascii="Times New Roman" w:eastAsiaTheme="minorEastAsia" w:hAnsi="Times New Roman"/>
          <w:sz w:val="20"/>
          <w:szCs w:val="20"/>
          <w:highlight w:val="yellow"/>
          <w:lang w:eastAsia="zh-CN"/>
        </w:rPr>
        <w:t>MSD analysis on high power UE for CA_n41-n79</w:t>
      </w:r>
      <w:r w:rsidRPr="00C164FE">
        <w:rPr>
          <w:rFonts w:ascii="Times New Roman" w:eastAsiaTheme="minorEastAsia" w:hAnsi="Times New Roman" w:hint="eastAsia"/>
          <w:sz w:val="20"/>
          <w:szCs w:val="20"/>
          <w:highlight w:val="yellow"/>
          <w:lang w:eastAsia="zh-CN"/>
        </w:rPr>
        <w:t xml:space="preserve">, </w:t>
      </w:r>
      <w:r w:rsidRPr="00C164FE">
        <w:rPr>
          <w:rFonts w:ascii="Times New Roman" w:eastAsiaTheme="minorEastAsia" w:hAnsi="Times New Roman"/>
          <w:sz w:val="20"/>
          <w:szCs w:val="20"/>
          <w:highlight w:val="yellow"/>
          <w:lang w:eastAsia="zh-CN"/>
        </w:rPr>
        <w:t>Xiaomi</w:t>
      </w:r>
    </w:p>
    <w:p w14:paraId="2F013D65" w14:textId="4F926FB5" w:rsidR="00C164FE" w:rsidRPr="00C164FE" w:rsidRDefault="00C164FE" w:rsidP="009078EF">
      <w:pPr>
        <w:pStyle w:val="afd"/>
        <w:numPr>
          <w:ilvl w:val="0"/>
          <w:numId w:val="8"/>
        </w:numPr>
        <w:snapToGrid w:val="0"/>
        <w:ind w:leftChars="0"/>
        <w:rPr>
          <w:rFonts w:ascii="Times New Roman" w:eastAsiaTheme="minorEastAsia" w:hAnsi="Times New Roman"/>
          <w:sz w:val="20"/>
          <w:szCs w:val="20"/>
          <w:highlight w:val="yellow"/>
          <w:lang w:eastAsia="zh-CN"/>
        </w:rPr>
      </w:pPr>
      <w:r w:rsidRPr="00C164FE">
        <w:rPr>
          <w:rFonts w:ascii="Times New Roman" w:eastAsiaTheme="minorEastAsia" w:hAnsi="Times New Roman"/>
          <w:sz w:val="20"/>
          <w:szCs w:val="20"/>
          <w:highlight w:val="yellow"/>
          <w:lang w:eastAsia="zh-CN"/>
        </w:rPr>
        <w:t>R4-2015286</w:t>
      </w:r>
      <w:r w:rsidRPr="00C164FE">
        <w:rPr>
          <w:rFonts w:ascii="Times New Roman" w:eastAsiaTheme="minorEastAsia" w:hAnsi="Times New Roman" w:hint="eastAsia"/>
          <w:sz w:val="20"/>
          <w:szCs w:val="20"/>
          <w:highlight w:val="yellow"/>
          <w:lang w:eastAsia="zh-CN"/>
        </w:rPr>
        <w:t xml:space="preserve">, </w:t>
      </w:r>
      <w:r w:rsidRPr="00C164FE">
        <w:rPr>
          <w:rFonts w:ascii="Times New Roman" w:eastAsiaTheme="minorEastAsia" w:hAnsi="Times New Roman"/>
          <w:sz w:val="20"/>
          <w:szCs w:val="20"/>
          <w:highlight w:val="yellow"/>
          <w:lang w:eastAsia="zh-CN"/>
        </w:rPr>
        <w:t>Discussion on the SAR solutions for SUL band combinations</w:t>
      </w:r>
      <w:r w:rsidRPr="00C164FE">
        <w:rPr>
          <w:rFonts w:ascii="Times New Roman" w:eastAsiaTheme="minorEastAsia" w:hAnsi="Times New Roman" w:hint="eastAsia"/>
          <w:sz w:val="20"/>
          <w:szCs w:val="20"/>
          <w:highlight w:val="yellow"/>
          <w:lang w:eastAsia="zh-CN"/>
        </w:rPr>
        <w:t xml:space="preserve">, </w:t>
      </w:r>
      <w:r w:rsidRPr="00C164FE">
        <w:rPr>
          <w:rFonts w:ascii="Times New Roman" w:eastAsiaTheme="minorEastAsia" w:hAnsi="Times New Roman"/>
          <w:sz w:val="20"/>
          <w:szCs w:val="20"/>
          <w:highlight w:val="yellow"/>
          <w:lang w:eastAsia="zh-CN"/>
        </w:rPr>
        <w:t>Huawei, HiSilicon</w:t>
      </w:r>
    </w:p>
    <w:p w14:paraId="5D9D0A8E" w14:textId="41D1559F" w:rsidR="00C164FE" w:rsidRPr="00C164FE" w:rsidRDefault="00C164FE" w:rsidP="009078EF">
      <w:pPr>
        <w:pStyle w:val="afd"/>
        <w:numPr>
          <w:ilvl w:val="0"/>
          <w:numId w:val="8"/>
        </w:numPr>
        <w:snapToGrid w:val="0"/>
        <w:ind w:leftChars="0"/>
        <w:rPr>
          <w:rFonts w:ascii="Times New Roman" w:eastAsiaTheme="minorEastAsia" w:hAnsi="Times New Roman"/>
          <w:sz w:val="20"/>
          <w:szCs w:val="20"/>
          <w:highlight w:val="yellow"/>
          <w:lang w:eastAsia="zh-CN"/>
        </w:rPr>
      </w:pPr>
      <w:r w:rsidRPr="00C164FE">
        <w:rPr>
          <w:rFonts w:ascii="Times New Roman" w:eastAsiaTheme="minorEastAsia" w:hAnsi="Times New Roman"/>
          <w:sz w:val="20"/>
          <w:szCs w:val="20"/>
          <w:highlight w:val="yellow"/>
          <w:lang w:eastAsia="zh-CN"/>
        </w:rPr>
        <w:t>R4-2015287</w:t>
      </w:r>
      <w:r w:rsidRPr="00C164FE">
        <w:rPr>
          <w:rFonts w:ascii="Times New Roman" w:eastAsiaTheme="minorEastAsia" w:hAnsi="Times New Roman" w:hint="eastAsia"/>
          <w:sz w:val="20"/>
          <w:szCs w:val="20"/>
          <w:highlight w:val="yellow"/>
          <w:lang w:eastAsia="zh-CN"/>
        </w:rPr>
        <w:t xml:space="preserve">, </w:t>
      </w:r>
      <w:r w:rsidRPr="00C164FE">
        <w:rPr>
          <w:rFonts w:ascii="Times New Roman" w:eastAsiaTheme="minorEastAsia" w:hAnsi="Times New Roman"/>
          <w:sz w:val="20"/>
          <w:szCs w:val="20"/>
          <w:highlight w:val="yellow"/>
          <w:lang w:eastAsia="zh-CN"/>
        </w:rPr>
        <w:t>Discussion on the SAR solutions for UL CA band combinations</w:t>
      </w:r>
      <w:r w:rsidRPr="00C164FE">
        <w:rPr>
          <w:rFonts w:ascii="Times New Roman" w:eastAsiaTheme="minorEastAsia" w:hAnsi="Times New Roman" w:hint="eastAsia"/>
          <w:sz w:val="20"/>
          <w:szCs w:val="20"/>
          <w:highlight w:val="yellow"/>
          <w:lang w:eastAsia="zh-CN"/>
        </w:rPr>
        <w:t xml:space="preserve">, </w:t>
      </w:r>
      <w:r w:rsidRPr="00C164FE">
        <w:rPr>
          <w:rFonts w:ascii="Times New Roman" w:eastAsiaTheme="minorEastAsia" w:hAnsi="Times New Roman"/>
          <w:sz w:val="20"/>
          <w:szCs w:val="20"/>
          <w:highlight w:val="yellow"/>
          <w:lang w:eastAsia="zh-CN"/>
        </w:rPr>
        <w:t>Huawei, HiSilicon</w:t>
      </w:r>
    </w:p>
    <w:p w14:paraId="6CAAD2A2" w14:textId="77C975CE" w:rsidR="00C164FE" w:rsidRPr="00C164FE" w:rsidRDefault="00C164FE" w:rsidP="009078EF">
      <w:pPr>
        <w:pStyle w:val="afd"/>
        <w:numPr>
          <w:ilvl w:val="0"/>
          <w:numId w:val="8"/>
        </w:numPr>
        <w:snapToGrid w:val="0"/>
        <w:ind w:leftChars="0"/>
        <w:rPr>
          <w:rFonts w:ascii="Times New Roman" w:eastAsiaTheme="minorEastAsia" w:hAnsi="Times New Roman"/>
          <w:sz w:val="20"/>
          <w:szCs w:val="20"/>
          <w:highlight w:val="yellow"/>
          <w:lang w:eastAsia="zh-CN"/>
        </w:rPr>
      </w:pPr>
      <w:r w:rsidRPr="00C164FE">
        <w:rPr>
          <w:rFonts w:ascii="Times New Roman" w:eastAsiaTheme="minorEastAsia" w:hAnsi="Times New Roman"/>
          <w:sz w:val="20"/>
          <w:szCs w:val="20"/>
          <w:highlight w:val="yellow"/>
          <w:lang w:eastAsia="zh-CN"/>
        </w:rPr>
        <w:t>R4-2015329</w:t>
      </w:r>
      <w:r w:rsidRPr="00C164FE">
        <w:rPr>
          <w:rFonts w:ascii="Times New Roman" w:eastAsiaTheme="minorEastAsia" w:hAnsi="Times New Roman" w:hint="eastAsia"/>
          <w:sz w:val="20"/>
          <w:szCs w:val="20"/>
          <w:highlight w:val="yellow"/>
          <w:lang w:eastAsia="zh-CN"/>
        </w:rPr>
        <w:t xml:space="preserve">, </w:t>
      </w:r>
      <w:r w:rsidRPr="00C164FE">
        <w:rPr>
          <w:rFonts w:ascii="Times New Roman" w:eastAsiaTheme="minorEastAsia" w:hAnsi="Times New Roman"/>
          <w:sz w:val="20"/>
          <w:szCs w:val="20"/>
          <w:highlight w:val="yellow"/>
          <w:lang w:eastAsia="zh-CN"/>
        </w:rPr>
        <w:t>Discussion on SAR solution for PC2 inter-band NR CA</w:t>
      </w:r>
      <w:r w:rsidRPr="00C164FE">
        <w:rPr>
          <w:rFonts w:ascii="Times New Roman" w:eastAsiaTheme="minorEastAsia" w:hAnsi="Times New Roman" w:hint="eastAsia"/>
          <w:sz w:val="20"/>
          <w:szCs w:val="20"/>
          <w:highlight w:val="yellow"/>
          <w:lang w:eastAsia="zh-CN"/>
        </w:rPr>
        <w:t xml:space="preserve">, </w:t>
      </w:r>
      <w:r w:rsidRPr="00C164FE">
        <w:rPr>
          <w:rFonts w:ascii="Times New Roman" w:eastAsiaTheme="minorEastAsia" w:hAnsi="Times New Roman"/>
          <w:sz w:val="20"/>
          <w:szCs w:val="20"/>
          <w:highlight w:val="yellow"/>
          <w:lang w:eastAsia="zh-CN"/>
        </w:rPr>
        <w:t>vivo</w:t>
      </w:r>
    </w:p>
    <w:p w14:paraId="705F8404" w14:textId="1A18F70A" w:rsidR="00C164FE" w:rsidRPr="00C164FE" w:rsidRDefault="00C164FE" w:rsidP="009078EF">
      <w:pPr>
        <w:pStyle w:val="afd"/>
        <w:numPr>
          <w:ilvl w:val="0"/>
          <w:numId w:val="8"/>
        </w:numPr>
        <w:snapToGrid w:val="0"/>
        <w:ind w:leftChars="0"/>
        <w:rPr>
          <w:rFonts w:ascii="Times New Roman" w:eastAsiaTheme="minorEastAsia" w:hAnsi="Times New Roman"/>
          <w:sz w:val="20"/>
          <w:szCs w:val="20"/>
          <w:highlight w:val="yellow"/>
          <w:lang w:eastAsia="zh-CN"/>
        </w:rPr>
      </w:pPr>
      <w:r w:rsidRPr="00C164FE">
        <w:rPr>
          <w:rFonts w:ascii="Times New Roman" w:eastAsiaTheme="minorEastAsia" w:hAnsi="Times New Roman"/>
          <w:sz w:val="20"/>
          <w:szCs w:val="20"/>
          <w:highlight w:val="yellow"/>
          <w:lang w:eastAsia="zh-CN"/>
        </w:rPr>
        <w:t>R4-2015330</w:t>
      </w:r>
      <w:r w:rsidRPr="00C164FE">
        <w:rPr>
          <w:rFonts w:ascii="Times New Roman" w:eastAsiaTheme="minorEastAsia" w:hAnsi="Times New Roman" w:hint="eastAsia"/>
          <w:sz w:val="20"/>
          <w:szCs w:val="20"/>
          <w:highlight w:val="yellow"/>
          <w:lang w:eastAsia="zh-CN"/>
        </w:rPr>
        <w:t xml:space="preserve">, </w:t>
      </w:r>
      <w:r w:rsidRPr="00C164FE">
        <w:rPr>
          <w:rFonts w:ascii="Times New Roman" w:eastAsiaTheme="minorEastAsia" w:hAnsi="Times New Roman"/>
          <w:sz w:val="20"/>
          <w:szCs w:val="20"/>
          <w:highlight w:val="yellow"/>
          <w:lang w:eastAsia="zh-CN"/>
        </w:rPr>
        <w:t>Discussion on SAR solution for PC2 UE with SUL</w:t>
      </w:r>
      <w:r w:rsidRPr="00C164FE">
        <w:rPr>
          <w:rFonts w:ascii="Times New Roman" w:eastAsiaTheme="minorEastAsia" w:hAnsi="Times New Roman" w:hint="eastAsia"/>
          <w:sz w:val="20"/>
          <w:szCs w:val="20"/>
          <w:highlight w:val="yellow"/>
          <w:lang w:eastAsia="zh-CN"/>
        </w:rPr>
        <w:t xml:space="preserve">, </w:t>
      </w:r>
      <w:r w:rsidRPr="00C164FE">
        <w:rPr>
          <w:rFonts w:ascii="Times New Roman" w:eastAsiaTheme="minorEastAsia" w:hAnsi="Times New Roman"/>
          <w:sz w:val="20"/>
          <w:szCs w:val="20"/>
          <w:highlight w:val="yellow"/>
          <w:lang w:eastAsia="zh-CN"/>
        </w:rPr>
        <w:t>vivo</w:t>
      </w:r>
    </w:p>
    <w:p w14:paraId="1B586E57" w14:textId="6E350E59" w:rsidR="00C164FE" w:rsidRPr="00C164FE" w:rsidRDefault="00C164FE" w:rsidP="009078EF">
      <w:pPr>
        <w:pStyle w:val="afd"/>
        <w:numPr>
          <w:ilvl w:val="0"/>
          <w:numId w:val="8"/>
        </w:numPr>
        <w:snapToGrid w:val="0"/>
        <w:ind w:leftChars="0"/>
        <w:rPr>
          <w:rFonts w:ascii="Times New Roman" w:eastAsiaTheme="minorEastAsia" w:hAnsi="Times New Roman"/>
          <w:sz w:val="20"/>
          <w:szCs w:val="20"/>
          <w:highlight w:val="yellow"/>
          <w:lang w:eastAsia="zh-CN"/>
        </w:rPr>
      </w:pPr>
      <w:r w:rsidRPr="00C164FE">
        <w:rPr>
          <w:rFonts w:ascii="Times New Roman" w:eastAsiaTheme="minorEastAsia" w:hAnsi="Times New Roman"/>
          <w:sz w:val="20"/>
          <w:szCs w:val="20"/>
          <w:highlight w:val="yellow"/>
          <w:lang w:eastAsia="zh-CN"/>
        </w:rPr>
        <w:t>R4-2015345</w:t>
      </w:r>
      <w:r w:rsidRPr="00C164FE">
        <w:rPr>
          <w:rFonts w:ascii="Times New Roman" w:eastAsiaTheme="minorEastAsia" w:hAnsi="Times New Roman" w:hint="eastAsia"/>
          <w:sz w:val="20"/>
          <w:szCs w:val="20"/>
          <w:highlight w:val="yellow"/>
          <w:lang w:eastAsia="zh-CN"/>
        </w:rPr>
        <w:t xml:space="preserve">, </w:t>
      </w:r>
      <w:r w:rsidRPr="00C164FE">
        <w:rPr>
          <w:rFonts w:ascii="Times New Roman" w:eastAsiaTheme="minorEastAsia" w:hAnsi="Times New Roman"/>
          <w:sz w:val="20"/>
          <w:szCs w:val="20"/>
          <w:highlight w:val="yellow"/>
          <w:lang w:eastAsia="zh-CN"/>
        </w:rPr>
        <w:t>Discussion on SUL HPUE SAR</w:t>
      </w:r>
      <w:r w:rsidRPr="00C164FE">
        <w:rPr>
          <w:rFonts w:ascii="Times New Roman" w:eastAsiaTheme="minorEastAsia" w:hAnsi="Times New Roman" w:hint="eastAsia"/>
          <w:sz w:val="20"/>
          <w:szCs w:val="20"/>
          <w:highlight w:val="yellow"/>
          <w:lang w:eastAsia="zh-CN"/>
        </w:rPr>
        <w:t xml:space="preserve">, </w:t>
      </w:r>
      <w:r w:rsidRPr="00C164FE">
        <w:rPr>
          <w:rFonts w:ascii="Times New Roman" w:eastAsiaTheme="minorEastAsia" w:hAnsi="Times New Roman"/>
          <w:sz w:val="20"/>
          <w:szCs w:val="20"/>
          <w:highlight w:val="yellow"/>
          <w:lang w:eastAsia="zh-CN"/>
        </w:rPr>
        <w:t>OPPO</w:t>
      </w:r>
    </w:p>
    <w:p w14:paraId="2A8DADD6" w14:textId="5F3C8A85" w:rsidR="00C164FE" w:rsidRPr="00C164FE" w:rsidRDefault="00C164FE" w:rsidP="009078EF">
      <w:pPr>
        <w:pStyle w:val="afd"/>
        <w:numPr>
          <w:ilvl w:val="0"/>
          <w:numId w:val="8"/>
        </w:numPr>
        <w:snapToGrid w:val="0"/>
        <w:ind w:leftChars="0"/>
        <w:rPr>
          <w:rFonts w:ascii="Times New Roman" w:eastAsiaTheme="minorEastAsia" w:hAnsi="Times New Roman"/>
          <w:sz w:val="20"/>
          <w:szCs w:val="20"/>
          <w:highlight w:val="yellow"/>
          <w:lang w:eastAsia="zh-CN"/>
        </w:rPr>
      </w:pPr>
      <w:r w:rsidRPr="00C164FE">
        <w:rPr>
          <w:rFonts w:ascii="Times New Roman" w:eastAsiaTheme="minorEastAsia" w:hAnsi="Times New Roman"/>
          <w:sz w:val="20"/>
          <w:szCs w:val="20"/>
          <w:highlight w:val="yellow"/>
          <w:lang w:eastAsia="zh-CN"/>
        </w:rPr>
        <w:t>R4-2015346</w:t>
      </w:r>
      <w:r w:rsidRPr="00C164FE">
        <w:rPr>
          <w:rFonts w:ascii="Times New Roman" w:eastAsiaTheme="minorEastAsia" w:hAnsi="Times New Roman" w:hint="eastAsia"/>
          <w:sz w:val="20"/>
          <w:szCs w:val="20"/>
          <w:highlight w:val="yellow"/>
          <w:lang w:eastAsia="zh-CN"/>
        </w:rPr>
        <w:t xml:space="preserve">, </w:t>
      </w:r>
      <w:r w:rsidRPr="00C164FE">
        <w:rPr>
          <w:rFonts w:ascii="Times New Roman" w:eastAsiaTheme="minorEastAsia" w:hAnsi="Times New Roman"/>
          <w:sz w:val="20"/>
          <w:szCs w:val="20"/>
          <w:highlight w:val="yellow"/>
          <w:lang w:eastAsia="zh-CN"/>
        </w:rPr>
        <w:t>Discussion on inter-band CA HPUE SAR</w:t>
      </w:r>
      <w:r w:rsidRPr="00C164FE">
        <w:rPr>
          <w:rFonts w:ascii="Times New Roman" w:eastAsiaTheme="minorEastAsia" w:hAnsi="Times New Roman" w:hint="eastAsia"/>
          <w:sz w:val="20"/>
          <w:szCs w:val="20"/>
          <w:highlight w:val="yellow"/>
          <w:lang w:eastAsia="zh-CN"/>
        </w:rPr>
        <w:t xml:space="preserve">, </w:t>
      </w:r>
      <w:r w:rsidRPr="00C164FE">
        <w:rPr>
          <w:rFonts w:ascii="Times New Roman" w:eastAsiaTheme="minorEastAsia" w:hAnsi="Times New Roman"/>
          <w:sz w:val="20"/>
          <w:szCs w:val="20"/>
          <w:highlight w:val="yellow"/>
          <w:lang w:eastAsia="zh-CN"/>
        </w:rPr>
        <w:t>OPPO</w:t>
      </w:r>
    </w:p>
    <w:p w14:paraId="1852C75B" w14:textId="73AF10B7" w:rsidR="00C164FE" w:rsidRPr="00C164FE" w:rsidRDefault="00C164FE" w:rsidP="009078EF">
      <w:pPr>
        <w:pStyle w:val="afd"/>
        <w:numPr>
          <w:ilvl w:val="0"/>
          <w:numId w:val="8"/>
        </w:numPr>
        <w:snapToGrid w:val="0"/>
        <w:ind w:leftChars="0"/>
        <w:rPr>
          <w:rFonts w:ascii="Times New Roman" w:eastAsiaTheme="minorEastAsia" w:hAnsi="Times New Roman"/>
          <w:sz w:val="20"/>
          <w:szCs w:val="20"/>
          <w:highlight w:val="yellow"/>
          <w:lang w:eastAsia="zh-CN"/>
        </w:rPr>
      </w:pPr>
      <w:r w:rsidRPr="00C164FE">
        <w:rPr>
          <w:rFonts w:ascii="Times New Roman" w:eastAsiaTheme="minorEastAsia" w:hAnsi="Times New Roman"/>
          <w:sz w:val="20"/>
          <w:szCs w:val="20"/>
          <w:highlight w:val="yellow"/>
          <w:lang w:eastAsia="zh-CN"/>
        </w:rPr>
        <w:t>R4-2015889</w:t>
      </w:r>
      <w:r w:rsidRPr="00C164FE">
        <w:rPr>
          <w:rFonts w:ascii="Times New Roman" w:eastAsiaTheme="minorEastAsia" w:hAnsi="Times New Roman" w:hint="eastAsia"/>
          <w:sz w:val="20"/>
          <w:szCs w:val="20"/>
          <w:highlight w:val="yellow"/>
          <w:lang w:eastAsia="zh-CN"/>
        </w:rPr>
        <w:t xml:space="preserve">, </w:t>
      </w:r>
      <w:r w:rsidRPr="00C164FE">
        <w:rPr>
          <w:rFonts w:ascii="Times New Roman" w:eastAsiaTheme="minorEastAsia" w:hAnsi="Times New Roman"/>
          <w:sz w:val="20"/>
          <w:szCs w:val="20"/>
          <w:highlight w:val="yellow"/>
          <w:lang w:eastAsia="zh-CN"/>
        </w:rPr>
        <w:t>CR to 38.101-1 Introduce band combination requirements for PC2 CA_n1A-n78A</w:t>
      </w:r>
      <w:r w:rsidRPr="00C164FE">
        <w:rPr>
          <w:rFonts w:ascii="Times New Roman" w:eastAsiaTheme="minorEastAsia" w:hAnsi="Times New Roman" w:hint="eastAsia"/>
          <w:sz w:val="20"/>
          <w:szCs w:val="20"/>
          <w:highlight w:val="yellow"/>
          <w:lang w:eastAsia="zh-CN"/>
        </w:rPr>
        <w:t xml:space="preserve">, </w:t>
      </w:r>
      <w:r w:rsidRPr="00C164FE">
        <w:rPr>
          <w:rFonts w:ascii="Times New Roman" w:eastAsiaTheme="minorEastAsia" w:hAnsi="Times New Roman"/>
          <w:sz w:val="20"/>
          <w:szCs w:val="20"/>
          <w:highlight w:val="yellow"/>
          <w:lang w:eastAsia="zh-CN"/>
        </w:rPr>
        <w:t>China Telecom, ZTE, Huawei, HiSilicon, CATT</w:t>
      </w:r>
    </w:p>
    <w:p w14:paraId="3AB6B504" w14:textId="02B43351" w:rsidR="00C164FE" w:rsidRPr="00C164FE" w:rsidRDefault="00C164FE" w:rsidP="009078EF">
      <w:pPr>
        <w:pStyle w:val="afd"/>
        <w:numPr>
          <w:ilvl w:val="0"/>
          <w:numId w:val="8"/>
        </w:numPr>
        <w:snapToGrid w:val="0"/>
        <w:ind w:leftChars="0"/>
        <w:rPr>
          <w:rFonts w:ascii="Times New Roman" w:eastAsiaTheme="minorEastAsia" w:hAnsi="Times New Roman"/>
          <w:sz w:val="20"/>
          <w:szCs w:val="20"/>
          <w:highlight w:val="yellow"/>
          <w:lang w:eastAsia="zh-CN"/>
        </w:rPr>
      </w:pPr>
      <w:r w:rsidRPr="00C164FE">
        <w:rPr>
          <w:rFonts w:ascii="Times New Roman" w:eastAsiaTheme="minorEastAsia" w:hAnsi="Times New Roman"/>
          <w:sz w:val="20"/>
          <w:szCs w:val="20"/>
          <w:highlight w:val="yellow"/>
          <w:lang w:eastAsia="zh-CN"/>
        </w:rPr>
        <w:t>R4-2015983</w:t>
      </w:r>
      <w:r w:rsidRPr="00C164FE">
        <w:rPr>
          <w:rFonts w:ascii="Times New Roman" w:eastAsiaTheme="minorEastAsia" w:hAnsi="Times New Roman" w:hint="eastAsia"/>
          <w:sz w:val="20"/>
          <w:szCs w:val="20"/>
          <w:highlight w:val="yellow"/>
          <w:lang w:eastAsia="zh-CN"/>
        </w:rPr>
        <w:t xml:space="preserve">, </w:t>
      </w:r>
      <w:r w:rsidRPr="00C164FE">
        <w:rPr>
          <w:rFonts w:ascii="Times New Roman" w:eastAsiaTheme="minorEastAsia" w:hAnsi="Times New Roman"/>
          <w:sz w:val="20"/>
          <w:szCs w:val="20"/>
          <w:highlight w:val="yellow"/>
          <w:lang w:eastAsia="zh-CN"/>
        </w:rPr>
        <w:t>Facilitating SAR compliance for UL inter-band CA PC2</w:t>
      </w:r>
      <w:r w:rsidRPr="00C164FE">
        <w:rPr>
          <w:rFonts w:ascii="Times New Roman" w:eastAsiaTheme="minorEastAsia" w:hAnsi="Times New Roman" w:hint="eastAsia"/>
          <w:sz w:val="20"/>
          <w:szCs w:val="20"/>
          <w:highlight w:val="yellow"/>
          <w:lang w:eastAsia="zh-CN"/>
        </w:rPr>
        <w:t xml:space="preserve">, </w:t>
      </w:r>
      <w:r w:rsidRPr="00C164FE">
        <w:rPr>
          <w:rFonts w:ascii="Times New Roman" w:eastAsiaTheme="minorEastAsia" w:hAnsi="Times New Roman"/>
          <w:sz w:val="20"/>
          <w:szCs w:val="20"/>
          <w:highlight w:val="yellow"/>
          <w:lang w:eastAsia="zh-CN"/>
        </w:rPr>
        <w:t>Ericsson</w:t>
      </w:r>
    </w:p>
    <w:p w14:paraId="0E4B34D2" w14:textId="3DFDB060" w:rsidR="00C164FE" w:rsidRPr="00C164FE" w:rsidRDefault="00C164FE" w:rsidP="009078EF">
      <w:pPr>
        <w:pStyle w:val="afd"/>
        <w:numPr>
          <w:ilvl w:val="0"/>
          <w:numId w:val="8"/>
        </w:numPr>
        <w:snapToGrid w:val="0"/>
        <w:ind w:leftChars="0"/>
        <w:rPr>
          <w:rFonts w:ascii="Times New Roman" w:eastAsiaTheme="minorEastAsia" w:hAnsi="Times New Roman"/>
          <w:sz w:val="20"/>
          <w:szCs w:val="20"/>
          <w:highlight w:val="yellow"/>
          <w:lang w:eastAsia="zh-CN"/>
        </w:rPr>
      </w:pPr>
      <w:r w:rsidRPr="00C164FE">
        <w:rPr>
          <w:rFonts w:ascii="Times New Roman" w:eastAsiaTheme="minorEastAsia" w:hAnsi="Times New Roman"/>
          <w:sz w:val="20"/>
          <w:szCs w:val="20"/>
          <w:highlight w:val="yellow"/>
          <w:lang w:eastAsia="zh-CN"/>
        </w:rPr>
        <w:t>R4-2016439</w:t>
      </w:r>
      <w:r w:rsidRPr="00C164FE">
        <w:rPr>
          <w:rFonts w:ascii="Times New Roman" w:eastAsiaTheme="minorEastAsia" w:hAnsi="Times New Roman" w:hint="eastAsia"/>
          <w:sz w:val="20"/>
          <w:szCs w:val="20"/>
          <w:highlight w:val="yellow"/>
          <w:lang w:eastAsia="zh-CN"/>
        </w:rPr>
        <w:t xml:space="preserve">, </w:t>
      </w:r>
      <w:r w:rsidRPr="00C164FE">
        <w:rPr>
          <w:rFonts w:ascii="Times New Roman" w:eastAsiaTheme="minorEastAsia" w:hAnsi="Times New Roman"/>
          <w:sz w:val="20"/>
          <w:szCs w:val="20"/>
          <w:highlight w:val="yellow"/>
          <w:lang w:eastAsia="zh-CN"/>
        </w:rPr>
        <w:t>Upper limits on output power for dual PA</w:t>
      </w:r>
      <w:r w:rsidRPr="00C164FE">
        <w:rPr>
          <w:rFonts w:ascii="Times New Roman" w:eastAsiaTheme="minorEastAsia" w:hAnsi="Times New Roman" w:hint="eastAsia"/>
          <w:sz w:val="20"/>
          <w:szCs w:val="20"/>
          <w:highlight w:val="yellow"/>
          <w:lang w:eastAsia="zh-CN"/>
        </w:rPr>
        <w:t xml:space="preserve">, </w:t>
      </w:r>
      <w:r w:rsidRPr="00C164FE">
        <w:rPr>
          <w:rFonts w:ascii="Times New Roman" w:eastAsiaTheme="minorEastAsia" w:hAnsi="Times New Roman"/>
          <w:sz w:val="20"/>
          <w:szCs w:val="20"/>
          <w:highlight w:val="yellow"/>
          <w:lang w:eastAsia="zh-CN"/>
        </w:rPr>
        <w:t>Qualcomm Incorporated</w:t>
      </w:r>
    </w:p>
    <w:p w14:paraId="135DE000" w14:textId="0CBD8701" w:rsidR="00C164FE" w:rsidRPr="00C164FE" w:rsidRDefault="00C164FE" w:rsidP="009078EF">
      <w:pPr>
        <w:pStyle w:val="afd"/>
        <w:numPr>
          <w:ilvl w:val="0"/>
          <w:numId w:val="8"/>
        </w:numPr>
        <w:snapToGrid w:val="0"/>
        <w:ind w:leftChars="0"/>
        <w:rPr>
          <w:rFonts w:ascii="Times New Roman" w:eastAsiaTheme="minorEastAsia" w:hAnsi="Times New Roman"/>
          <w:sz w:val="20"/>
          <w:szCs w:val="20"/>
          <w:highlight w:val="yellow"/>
          <w:lang w:eastAsia="zh-CN"/>
        </w:rPr>
      </w:pPr>
      <w:r w:rsidRPr="00C164FE">
        <w:rPr>
          <w:rFonts w:ascii="Times New Roman" w:eastAsiaTheme="minorEastAsia" w:hAnsi="Times New Roman"/>
          <w:sz w:val="20"/>
          <w:szCs w:val="20"/>
          <w:highlight w:val="yellow"/>
          <w:lang w:eastAsia="zh-CN"/>
        </w:rPr>
        <w:t>R4-2016851</w:t>
      </w:r>
      <w:r w:rsidRPr="00C164FE">
        <w:rPr>
          <w:rFonts w:ascii="Times New Roman" w:eastAsiaTheme="minorEastAsia" w:hAnsi="Times New Roman" w:hint="eastAsia"/>
          <w:sz w:val="20"/>
          <w:szCs w:val="20"/>
          <w:highlight w:val="yellow"/>
          <w:lang w:eastAsia="zh-CN"/>
        </w:rPr>
        <w:t xml:space="preserve">, </w:t>
      </w:r>
      <w:r w:rsidRPr="00C164FE">
        <w:rPr>
          <w:rFonts w:ascii="Times New Roman" w:eastAsiaTheme="minorEastAsia" w:hAnsi="Times New Roman"/>
          <w:sz w:val="20"/>
          <w:szCs w:val="20"/>
          <w:highlight w:val="yellow"/>
          <w:lang w:eastAsia="zh-CN"/>
        </w:rPr>
        <w:t>WF on SAR solutions for PC2 NR inter-band CA and SUL configurations</w:t>
      </w:r>
      <w:r w:rsidRPr="00C164FE">
        <w:rPr>
          <w:rFonts w:ascii="Times New Roman" w:eastAsiaTheme="minorEastAsia" w:hAnsi="Times New Roman" w:hint="eastAsia"/>
          <w:sz w:val="20"/>
          <w:szCs w:val="20"/>
          <w:highlight w:val="yellow"/>
          <w:lang w:eastAsia="zh-CN"/>
        </w:rPr>
        <w:t xml:space="preserve">, </w:t>
      </w:r>
      <w:r w:rsidRPr="00C164FE">
        <w:rPr>
          <w:rFonts w:ascii="Times New Roman" w:eastAsiaTheme="minorEastAsia" w:hAnsi="Times New Roman"/>
          <w:sz w:val="20"/>
          <w:szCs w:val="20"/>
          <w:highlight w:val="yellow"/>
          <w:lang w:eastAsia="zh-CN"/>
        </w:rPr>
        <w:t>China Telecom</w:t>
      </w:r>
    </w:p>
    <w:p w14:paraId="13670A7D" w14:textId="14403329" w:rsidR="00C164FE" w:rsidRPr="00C164FE" w:rsidRDefault="00C164FE" w:rsidP="009078EF">
      <w:pPr>
        <w:pStyle w:val="afd"/>
        <w:numPr>
          <w:ilvl w:val="0"/>
          <w:numId w:val="8"/>
        </w:numPr>
        <w:snapToGrid w:val="0"/>
        <w:ind w:leftChars="0"/>
        <w:rPr>
          <w:rFonts w:ascii="Times New Roman" w:eastAsiaTheme="minorEastAsia" w:hAnsi="Times New Roman"/>
          <w:sz w:val="20"/>
          <w:szCs w:val="20"/>
          <w:highlight w:val="yellow"/>
          <w:lang w:eastAsia="zh-CN"/>
        </w:rPr>
      </w:pPr>
      <w:r w:rsidRPr="00C164FE">
        <w:rPr>
          <w:rFonts w:ascii="Times New Roman" w:eastAsiaTheme="minorEastAsia" w:hAnsi="Times New Roman"/>
          <w:sz w:val="20"/>
          <w:szCs w:val="20"/>
          <w:highlight w:val="yellow"/>
          <w:lang w:eastAsia="zh-CN"/>
        </w:rPr>
        <w:t>R4-2016852</w:t>
      </w:r>
      <w:r w:rsidRPr="00C164FE">
        <w:rPr>
          <w:rFonts w:ascii="Times New Roman" w:eastAsiaTheme="minorEastAsia" w:hAnsi="Times New Roman" w:hint="eastAsia"/>
          <w:sz w:val="20"/>
          <w:szCs w:val="20"/>
          <w:highlight w:val="yellow"/>
          <w:lang w:eastAsia="zh-CN"/>
        </w:rPr>
        <w:t xml:space="preserve">, </w:t>
      </w:r>
      <w:r w:rsidRPr="00C164FE">
        <w:rPr>
          <w:rFonts w:ascii="Times New Roman" w:eastAsiaTheme="minorEastAsia" w:hAnsi="Times New Roman"/>
          <w:sz w:val="20"/>
          <w:szCs w:val="20"/>
          <w:highlight w:val="yellow"/>
          <w:lang w:eastAsia="zh-CN"/>
        </w:rPr>
        <w:t>WF on power configuration for PC2 NR inter-band CA</w:t>
      </w:r>
      <w:r w:rsidRPr="00C164FE">
        <w:rPr>
          <w:rFonts w:ascii="Times New Roman" w:eastAsiaTheme="minorEastAsia" w:hAnsi="Times New Roman" w:hint="eastAsia"/>
          <w:sz w:val="20"/>
          <w:szCs w:val="20"/>
          <w:highlight w:val="yellow"/>
          <w:lang w:eastAsia="zh-CN"/>
        </w:rPr>
        <w:t xml:space="preserve">, </w:t>
      </w:r>
      <w:r w:rsidRPr="00C164FE">
        <w:rPr>
          <w:rFonts w:ascii="Times New Roman" w:eastAsiaTheme="minorEastAsia" w:hAnsi="Times New Roman"/>
          <w:sz w:val="20"/>
          <w:szCs w:val="20"/>
          <w:highlight w:val="yellow"/>
          <w:lang w:eastAsia="zh-CN"/>
        </w:rPr>
        <w:t>Qualcomm</w:t>
      </w:r>
    </w:p>
    <w:p w14:paraId="6A184F70" w14:textId="7B79FE53" w:rsidR="00AE795C" w:rsidRPr="00C164FE" w:rsidRDefault="00C164FE" w:rsidP="009078EF">
      <w:pPr>
        <w:pStyle w:val="afd"/>
        <w:numPr>
          <w:ilvl w:val="0"/>
          <w:numId w:val="8"/>
        </w:numPr>
        <w:snapToGrid w:val="0"/>
        <w:ind w:leftChars="0"/>
        <w:rPr>
          <w:rFonts w:ascii="Times New Roman" w:eastAsiaTheme="minorEastAsia" w:hAnsi="Times New Roman"/>
          <w:sz w:val="20"/>
          <w:szCs w:val="20"/>
          <w:highlight w:val="yellow"/>
          <w:lang w:eastAsia="zh-CN"/>
        </w:rPr>
      </w:pPr>
      <w:r w:rsidRPr="00C164FE">
        <w:rPr>
          <w:rFonts w:ascii="Times New Roman" w:eastAsiaTheme="minorEastAsia" w:hAnsi="Times New Roman"/>
          <w:sz w:val="20"/>
          <w:szCs w:val="20"/>
          <w:highlight w:val="yellow"/>
          <w:lang w:eastAsia="zh-CN"/>
        </w:rPr>
        <w:t>R4-2016963</w:t>
      </w:r>
      <w:r w:rsidRPr="00C164FE">
        <w:rPr>
          <w:rFonts w:ascii="Times New Roman" w:eastAsiaTheme="minorEastAsia" w:hAnsi="Times New Roman" w:hint="eastAsia"/>
          <w:sz w:val="20"/>
          <w:szCs w:val="20"/>
          <w:highlight w:val="yellow"/>
          <w:lang w:eastAsia="zh-CN"/>
        </w:rPr>
        <w:t xml:space="preserve">, </w:t>
      </w:r>
      <w:r w:rsidRPr="00C164FE">
        <w:rPr>
          <w:rFonts w:ascii="Times New Roman" w:eastAsiaTheme="minorEastAsia" w:hAnsi="Times New Roman"/>
          <w:sz w:val="20"/>
          <w:szCs w:val="20"/>
          <w:highlight w:val="yellow"/>
          <w:lang w:eastAsia="zh-CN"/>
        </w:rPr>
        <w:t>Email discussion summary for [97e][121] NR_SAR_PC2_interB_SUL_2BUL</w:t>
      </w:r>
      <w:r w:rsidRPr="00C164FE">
        <w:rPr>
          <w:rFonts w:ascii="Times New Roman" w:eastAsiaTheme="minorEastAsia" w:hAnsi="Times New Roman" w:hint="eastAsia"/>
          <w:sz w:val="20"/>
          <w:szCs w:val="20"/>
          <w:highlight w:val="yellow"/>
          <w:lang w:eastAsia="zh-CN"/>
        </w:rPr>
        <w:t xml:space="preserve">, </w:t>
      </w:r>
      <w:r w:rsidRPr="00C164FE">
        <w:rPr>
          <w:rFonts w:ascii="Times New Roman" w:eastAsiaTheme="minorEastAsia" w:hAnsi="Times New Roman"/>
          <w:sz w:val="20"/>
          <w:szCs w:val="20"/>
          <w:highlight w:val="yellow"/>
          <w:lang w:eastAsia="zh-CN"/>
        </w:rPr>
        <w:t xml:space="preserve">Moderator (China Telecom) </w:t>
      </w:r>
    </w:p>
    <w:p w14:paraId="41AC5CB8" w14:textId="77777777" w:rsidR="00AE795C" w:rsidRDefault="00AE795C" w:rsidP="00AE795C">
      <w:pPr>
        <w:snapToGrid w:val="0"/>
        <w:rPr>
          <w:rFonts w:eastAsiaTheme="minorEastAsia"/>
          <w:lang w:val="en-US" w:eastAsia="zh-CN"/>
        </w:rPr>
      </w:pPr>
    </w:p>
    <w:p w14:paraId="3FA3F534" w14:textId="77777777" w:rsidR="00CE7921" w:rsidRDefault="00CE7921" w:rsidP="00AE795C">
      <w:pPr>
        <w:snapToGrid w:val="0"/>
        <w:rPr>
          <w:rFonts w:eastAsiaTheme="minorEastAsia"/>
          <w:lang w:val="en-US" w:eastAsia="zh-CN"/>
        </w:rPr>
      </w:pPr>
    </w:p>
    <w:p w14:paraId="25761F85" w14:textId="77777777" w:rsidR="00CE7921" w:rsidRDefault="00CE7921" w:rsidP="00CE7921">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9"/>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8E6F6B" w14:textId="77777777" w:rsidR="00A02D31" w:rsidRDefault="00A02D31">
      <w:r>
        <w:separator/>
      </w:r>
    </w:p>
  </w:endnote>
  <w:endnote w:type="continuationSeparator" w:id="0">
    <w:p w14:paraId="542EC480" w14:textId="77777777" w:rsidR="00A02D31" w:rsidRDefault="00A02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Arial Unicode MS"/>
    <w:panose1 w:val="00000000000000000000"/>
    <w:charset w:val="86"/>
    <w:family w:val="roman"/>
    <w:notTrueType/>
    <w:pitch w:val="default"/>
  </w:font>
  <w:font w:name="游明朝">
    <w:altName w:val="Arial Unicode MS"/>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1D10F"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895826">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895826">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D4FD74" w14:textId="77777777" w:rsidR="00A02D31" w:rsidRDefault="00A02D31">
      <w:r>
        <w:separator/>
      </w:r>
    </w:p>
  </w:footnote>
  <w:footnote w:type="continuationSeparator" w:id="0">
    <w:p w14:paraId="0FA8182E" w14:textId="77777777" w:rsidR="00A02D31" w:rsidRDefault="00A02D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
    <w:nsid w:val="6F416A2D"/>
    <w:multiLevelType w:val="hybridMultilevel"/>
    <w:tmpl w:val="1952AB6C"/>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tentative="1">
      <w:start w:val="1"/>
      <w:numFmt w:val="bullet"/>
      <w:lvlText w:val="•"/>
      <w:lvlJc w:val="left"/>
      <w:pPr>
        <w:tabs>
          <w:tab w:val="num" w:pos="2160"/>
        </w:tabs>
        <w:ind w:left="2160" w:hanging="360"/>
      </w:pPr>
      <w:rPr>
        <w:rFonts w:ascii="Arial" w:hAnsi="Arial" w:hint="default"/>
      </w:rPr>
    </w:lvl>
    <w:lvl w:ilvl="3" w:tplc="B5422144" w:tentative="1">
      <w:start w:val="1"/>
      <w:numFmt w:val="bullet"/>
      <w:lvlText w:val="•"/>
      <w:lvlJc w:val="left"/>
      <w:pPr>
        <w:tabs>
          <w:tab w:val="num" w:pos="2880"/>
        </w:tabs>
        <w:ind w:left="2880" w:hanging="360"/>
      </w:pPr>
      <w:rPr>
        <w:rFonts w:ascii="Arial" w:hAnsi="Arial"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4"/>
  </w:num>
  <w:num w:numId="2">
    <w:abstractNumId w:val="1"/>
  </w:num>
  <w:num w:numId="3">
    <w:abstractNumId w:val="6"/>
  </w:num>
  <w:num w:numId="4">
    <w:abstractNumId w:val="0"/>
  </w:num>
  <w:num w:numId="5">
    <w:abstractNumId w:val="7"/>
  </w:num>
  <w:num w:numId="6">
    <w:abstractNumId w:val="3"/>
  </w:num>
  <w:num w:numId="7">
    <w:abstractNumId w:val="5"/>
  </w:num>
  <w:num w:numId="8">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440"/>
    <w:rsid w:val="00007BD0"/>
    <w:rsid w:val="00011C3B"/>
    <w:rsid w:val="00017346"/>
    <w:rsid w:val="00022167"/>
    <w:rsid w:val="00024A0B"/>
    <w:rsid w:val="000276C5"/>
    <w:rsid w:val="000336DF"/>
    <w:rsid w:val="0004456C"/>
    <w:rsid w:val="00046210"/>
    <w:rsid w:val="0005259B"/>
    <w:rsid w:val="000537FB"/>
    <w:rsid w:val="00053FEE"/>
    <w:rsid w:val="00060AE4"/>
    <w:rsid w:val="00066BA3"/>
    <w:rsid w:val="0006786B"/>
    <w:rsid w:val="00074178"/>
    <w:rsid w:val="000746A7"/>
    <w:rsid w:val="000772F4"/>
    <w:rsid w:val="0008235C"/>
    <w:rsid w:val="000910BB"/>
    <w:rsid w:val="000926AF"/>
    <w:rsid w:val="0009733E"/>
    <w:rsid w:val="000A0F96"/>
    <w:rsid w:val="000A3ED2"/>
    <w:rsid w:val="000B5110"/>
    <w:rsid w:val="000B74CB"/>
    <w:rsid w:val="000C00FA"/>
    <w:rsid w:val="000C409E"/>
    <w:rsid w:val="000C51AA"/>
    <w:rsid w:val="000D17BC"/>
    <w:rsid w:val="000D2186"/>
    <w:rsid w:val="000E4774"/>
    <w:rsid w:val="000E4F35"/>
    <w:rsid w:val="000F20FB"/>
    <w:rsid w:val="000F271B"/>
    <w:rsid w:val="000F6C1C"/>
    <w:rsid w:val="001101EA"/>
    <w:rsid w:val="00116F4B"/>
    <w:rsid w:val="001229F4"/>
    <w:rsid w:val="00124E73"/>
    <w:rsid w:val="00127286"/>
    <w:rsid w:val="00137471"/>
    <w:rsid w:val="00142BFD"/>
    <w:rsid w:val="00150FD3"/>
    <w:rsid w:val="0016501A"/>
    <w:rsid w:val="0017050A"/>
    <w:rsid w:val="00172C7E"/>
    <w:rsid w:val="00184428"/>
    <w:rsid w:val="00184E57"/>
    <w:rsid w:val="00186216"/>
    <w:rsid w:val="001A248F"/>
    <w:rsid w:val="001A3B5F"/>
    <w:rsid w:val="001A659D"/>
    <w:rsid w:val="001B2DAD"/>
    <w:rsid w:val="001B51AB"/>
    <w:rsid w:val="001B5CA8"/>
    <w:rsid w:val="001B7541"/>
    <w:rsid w:val="001B7DB7"/>
    <w:rsid w:val="001C4490"/>
    <w:rsid w:val="001D2C1A"/>
    <w:rsid w:val="001D3BA2"/>
    <w:rsid w:val="001D44B7"/>
    <w:rsid w:val="001E0075"/>
    <w:rsid w:val="001F1B1F"/>
    <w:rsid w:val="001F2A20"/>
    <w:rsid w:val="001F486F"/>
    <w:rsid w:val="001F53CF"/>
    <w:rsid w:val="001F636E"/>
    <w:rsid w:val="00207DC4"/>
    <w:rsid w:val="00210D16"/>
    <w:rsid w:val="00214C3E"/>
    <w:rsid w:val="00214CA4"/>
    <w:rsid w:val="00215D32"/>
    <w:rsid w:val="0022485E"/>
    <w:rsid w:val="0022657D"/>
    <w:rsid w:val="00226BA2"/>
    <w:rsid w:val="00230025"/>
    <w:rsid w:val="00243A99"/>
    <w:rsid w:val="002503D7"/>
    <w:rsid w:val="002516B3"/>
    <w:rsid w:val="00260202"/>
    <w:rsid w:val="00271A72"/>
    <w:rsid w:val="00274CA1"/>
    <w:rsid w:val="00277F20"/>
    <w:rsid w:val="002857C5"/>
    <w:rsid w:val="0029567C"/>
    <w:rsid w:val="002A3BA3"/>
    <w:rsid w:val="002A73AE"/>
    <w:rsid w:val="002B18B4"/>
    <w:rsid w:val="002D0B1B"/>
    <w:rsid w:val="002D1FBB"/>
    <w:rsid w:val="002D2263"/>
    <w:rsid w:val="002D54EB"/>
    <w:rsid w:val="002E67A1"/>
    <w:rsid w:val="00301B7A"/>
    <w:rsid w:val="00306D59"/>
    <w:rsid w:val="0031068E"/>
    <w:rsid w:val="003107B8"/>
    <w:rsid w:val="00312BA1"/>
    <w:rsid w:val="00314360"/>
    <w:rsid w:val="0031448F"/>
    <w:rsid w:val="00316663"/>
    <w:rsid w:val="0032503A"/>
    <w:rsid w:val="00325EE1"/>
    <w:rsid w:val="003357C0"/>
    <w:rsid w:val="00342C99"/>
    <w:rsid w:val="003438D5"/>
    <w:rsid w:val="00344D60"/>
    <w:rsid w:val="00346477"/>
    <w:rsid w:val="00346598"/>
    <w:rsid w:val="00347CB0"/>
    <w:rsid w:val="00351A6B"/>
    <w:rsid w:val="00353406"/>
    <w:rsid w:val="0036248C"/>
    <w:rsid w:val="003666A8"/>
    <w:rsid w:val="00367401"/>
    <w:rsid w:val="00374F93"/>
    <w:rsid w:val="00375678"/>
    <w:rsid w:val="003803FB"/>
    <w:rsid w:val="00393187"/>
    <w:rsid w:val="0039390A"/>
    <w:rsid w:val="003947F7"/>
    <w:rsid w:val="00394AB0"/>
    <w:rsid w:val="00396252"/>
    <w:rsid w:val="003A4B47"/>
    <w:rsid w:val="003A6039"/>
    <w:rsid w:val="003B24AF"/>
    <w:rsid w:val="003B37EA"/>
    <w:rsid w:val="003B7182"/>
    <w:rsid w:val="003C1B82"/>
    <w:rsid w:val="003C205E"/>
    <w:rsid w:val="003C215A"/>
    <w:rsid w:val="003D48BB"/>
    <w:rsid w:val="003D5036"/>
    <w:rsid w:val="003D6606"/>
    <w:rsid w:val="003D764D"/>
    <w:rsid w:val="003E2FFA"/>
    <w:rsid w:val="003E3A1A"/>
    <w:rsid w:val="003F1B9F"/>
    <w:rsid w:val="003F408E"/>
    <w:rsid w:val="003F7EEF"/>
    <w:rsid w:val="0040091C"/>
    <w:rsid w:val="00402357"/>
    <w:rsid w:val="00402B48"/>
    <w:rsid w:val="004042B0"/>
    <w:rsid w:val="00406D7A"/>
    <w:rsid w:val="00410AB1"/>
    <w:rsid w:val="00412597"/>
    <w:rsid w:val="00425034"/>
    <w:rsid w:val="004258BA"/>
    <w:rsid w:val="00430F95"/>
    <w:rsid w:val="00431624"/>
    <w:rsid w:val="00432C71"/>
    <w:rsid w:val="0043659D"/>
    <w:rsid w:val="004407B8"/>
    <w:rsid w:val="00441573"/>
    <w:rsid w:val="00443B0F"/>
    <w:rsid w:val="00443C51"/>
    <w:rsid w:val="00444FA9"/>
    <w:rsid w:val="00445FD8"/>
    <w:rsid w:val="004515FF"/>
    <w:rsid w:val="004531C9"/>
    <w:rsid w:val="00454343"/>
    <w:rsid w:val="00457D91"/>
    <w:rsid w:val="00460C31"/>
    <w:rsid w:val="00464E5B"/>
    <w:rsid w:val="0047055A"/>
    <w:rsid w:val="00474450"/>
    <w:rsid w:val="00480EA2"/>
    <w:rsid w:val="00482220"/>
    <w:rsid w:val="004873E6"/>
    <w:rsid w:val="00492EF0"/>
    <w:rsid w:val="004966D2"/>
    <w:rsid w:val="0049715F"/>
    <w:rsid w:val="004A680E"/>
    <w:rsid w:val="004B15B8"/>
    <w:rsid w:val="004B566C"/>
    <w:rsid w:val="004B7B48"/>
    <w:rsid w:val="004D0959"/>
    <w:rsid w:val="004D426B"/>
    <w:rsid w:val="004D4AB1"/>
    <w:rsid w:val="004F218A"/>
    <w:rsid w:val="004F3BCC"/>
    <w:rsid w:val="005001AE"/>
    <w:rsid w:val="00501058"/>
    <w:rsid w:val="00502EB3"/>
    <w:rsid w:val="0050334E"/>
    <w:rsid w:val="00505387"/>
    <w:rsid w:val="0050687C"/>
    <w:rsid w:val="00512DF7"/>
    <w:rsid w:val="005141E7"/>
    <w:rsid w:val="00517E63"/>
    <w:rsid w:val="00522DDD"/>
    <w:rsid w:val="00526B0D"/>
    <w:rsid w:val="0053467C"/>
    <w:rsid w:val="00535B33"/>
    <w:rsid w:val="00553391"/>
    <w:rsid w:val="0055346F"/>
    <w:rsid w:val="00555510"/>
    <w:rsid w:val="005579FF"/>
    <w:rsid w:val="005620C7"/>
    <w:rsid w:val="00564B8B"/>
    <w:rsid w:val="005776DD"/>
    <w:rsid w:val="00582117"/>
    <w:rsid w:val="0058478F"/>
    <w:rsid w:val="00593315"/>
    <w:rsid w:val="005A170D"/>
    <w:rsid w:val="005A3A75"/>
    <w:rsid w:val="005A6C96"/>
    <w:rsid w:val="005B1EF1"/>
    <w:rsid w:val="005B35A9"/>
    <w:rsid w:val="005C360C"/>
    <w:rsid w:val="005C745C"/>
    <w:rsid w:val="005D0418"/>
    <w:rsid w:val="005E1D58"/>
    <w:rsid w:val="005E2C3A"/>
    <w:rsid w:val="005F7878"/>
    <w:rsid w:val="0061031B"/>
    <w:rsid w:val="00610E37"/>
    <w:rsid w:val="00615E2A"/>
    <w:rsid w:val="006207ED"/>
    <w:rsid w:val="00626BC9"/>
    <w:rsid w:val="0063110E"/>
    <w:rsid w:val="00631F0E"/>
    <w:rsid w:val="0063760A"/>
    <w:rsid w:val="006458DF"/>
    <w:rsid w:val="006473EE"/>
    <w:rsid w:val="00650D52"/>
    <w:rsid w:val="00655218"/>
    <w:rsid w:val="00657641"/>
    <w:rsid w:val="006615B2"/>
    <w:rsid w:val="00662313"/>
    <w:rsid w:val="00673911"/>
    <w:rsid w:val="006870C9"/>
    <w:rsid w:val="00692DC0"/>
    <w:rsid w:val="006A3ADF"/>
    <w:rsid w:val="006A7BCB"/>
    <w:rsid w:val="006B4C1E"/>
    <w:rsid w:val="006C090F"/>
    <w:rsid w:val="006C2FEB"/>
    <w:rsid w:val="006C4E32"/>
    <w:rsid w:val="006C56D8"/>
    <w:rsid w:val="006D07AE"/>
    <w:rsid w:val="006D1C93"/>
    <w:rsid w:val="006E15DF"/>
    <w:rsid w:val="006E3F11"/>
    <w:rsid w:val="006F2072"/>
    <w:rsid w:val="006F5242"/>
    <w:rsid w:val="006F7F55"/>
    <w:rsid w:val="0070075E"/>
    <w:rsid w:val="00701410"/>
    <w:rsid w:val="007041FE"/>
    <w:rsid w:val="007113A1"/>
    <w:rsid w:val="00711477"/>
    <w:rsid w:val="00713518"/>
    <w:rsid w:val="00721CF6"/>
    <w:rsid w:val="00723E46"/>
    <w:rsid w:val="00726114"/>
    <w:rsid w:val="007266A8"/>
    <w:rsid w:val="00732482"/>
    <w:rsid w:val="00733826"/>
    <w:rsid w:val="00733CC7"/>
    <w:rsid w:val="0075017C"/>
    <w:rsid w:val="007508DC"/>
    <w:rsid w:val="00760B7E"/>
    <w:rsid w:val="0076691D"/>
    <w:rsid w:val="00766CFB"/>
    <w:rsid w:val="00774DD8"/>
    <w:rsid w:val="007816FF"/>
    <w:rsid w:val="007820A1"/>
    <w:rsid w:val="00783B44"/>
    <w:rsid w:val="00785028"/>
    <w:rsid w:val="00791F4E"/>
    <w:rsid w:val="00793772"/>
    <w:rsid w:val="0079766D"/>
    <w:rsid w:val="007A3A5A"/>
    <w:rsid w:val="007A3BF1"/>
    <w:rsid w:val="007A4370"/>
    <w:rsid w:val="007A6D11"/>
    <w:rsid w:val="007D3B12"/>
    <w:rsid w:val="007E1186"/>
    <w:rsid w:val="007E1D15"/>
    <w:rsid w:val="007E1DEA"/>
    <w:rsid w:val="007E2202"/>
    <w:rsid w:val="007F0CEF"/>
    <w:rsid w:val="007F2A3E"/>
    <w:rsid w:val="00806058"/>
    <w:rsid w:val="00806516"/>
    <w:rsid w:val="00807194"/>
    <w:rsid w:val="00813604"/>
    <w:rsid w:val="008145EA"/>
    <w:rsid w:val="00815869"/>
    <w:rsid w:val="00816B81"/>
    <w:rsid w:val="008233BD"/>
    <w:rsid w:val="00823B90"/>
    <w:rsid w:val="00830E00"/>
    <w:rsid w:val="0083266E"/>
    <w:rsid w:val="00835CAB"/>
    <w:rsid w:val="008518CD"/>
    <w:rsid w:val="008546E5"/>
    <w:rsid w:val="00871653"/>
    <w:rsid w:val="00880C23"/>
    <w:rsid w:val="00881D74"/>
    <w:rsid w:val="00881E7B"/>
    <w:rsid w:val="00882416"/>
    <w:rsid w:val="008836AC"/>
    <w:rsid w:val="00887422"/>
    <w:rsid w:val="0089166C"/>
    <w:rsid w:val="008924CC"/>
    <w:rsid w:val="00893204"/>
    <w:rsid w:val="00895826"/>
    <w:rsid w:val="008960DE"/>
    <w:rsid w:val="00897C28"/>
    <w:rsid w:val="008A36DF"/>
    <w:rsid w:val="008A6EEB"/>
    <w:rsid w:val="008C1698"/>
    <w:rsid w:val="008C1A3D"/>
    <w:rsid w:val="008D01C3"/>
    <w:rsid w:val="008D1E13"/>
    <w:rsid w:val="008D1F6E"/>
    <w:rsid w:val="008D6549"/>
    <w:rsid w:val="008D70D2"/>
    <w:rsid w:val="008E15E2"/>
    <w:rsid w:val="008F263C"/>
    <w:rsid w:val="00900AE8"/>
    <w:rsid w:val="00900DAD"/>
    <w:rsid w:val="0090160B"/>
    <w:rsid w:val="00903B16"/>
    <w:rsid w:val="009078EF"/>
    <w:rsid w:val="0091408E"/>
    <w:rsid w:val="0092151B"/>
    <w:rsid w:val="0092786F"/>
    <w:rsid w:val="00933D2F"/>
    <w:rsid w:val="009353E7"/>
    <w:rsid w:val="009378CA"/>
    <w:rsid w:val="00942452"/>
    <w:rsid w:val="00945550"/>
    <w:rsid w:val="0095025E"/>
    <w:rsid w:val="00953945"/>
    <w:rsid w:val="00955C4C"/>
    <w:rsid w:val="0097590F"/>
    <w:rsid w:val="00985455"/>
    <w:rsid w:val="00995338"/>
    <w:rsid w:val="00996777"/>
    <w:rsid w:val="009A4C85"/>
    <w:rsid w:val="009B162D"/>
    <w:rsid w:val="009B1CAF"/>
    <w:rsid w:val="009C0BC7"/>
    <w:rsid w:val="009C6592"/>
    <w:rsid w:val="009C6D3B"/>
    <w:rsid w:val="009D38B3"/>
    <w:rsid w:val="009E209B"/>
    <w:rsid w:val="009E7AA4"/>
    <w:rsid w:val="009F0747"/>
    <w:rsid w:val="009F4848"/>
    <w:rsid w:val="00A02D31"/>
    <w:rsid w:val="00A03514"/>
    <w:rsid w:val="00A040AF"/>
    <w:rsid w:val="00A17079"/>
    <w:rsid w:val="00A36E5E"/>
    <w:rsid w:val="00A43871"/>
    <w:rsid w:val="00A448C3"/>
    <w:rsid w:val="00A458D4"/>
    <w:rsid w:val="00A46FB7"/>
    <w:rsid w:val="00A53118"/>
    <w:rsid w:val="00A73945"/>
    <w:rsid w:val="00A80CFB"/>
    <w:rsid w:val="00A86AB5"/>
    <w:rsid w:val="00A87C43"/>
    <w:rsid w:val="00A93938"/>
    <w:rsid w:val="00A95DB1"/>
    <w:rsid w:val="00A97226"/>
    <w:rsid w:val="00AA0569"/>
    <w:rsid w:val="00AA0960"/>
    <w:rsid w:val="00AA0E64"/>
    <w:rsid w:val="00AA142F"/>
    <w:rsid w:val="00AA53DB"/>
    <w:rsid w:val="00AB239A"/>
    <w:rsid w:val="00AB6D83"/>
    <w:rsid w:val="00AC1A87"/>
    <w:rsid w:val="00AC39FB"/>
    <w:rsid w:val="00AC4174"/>
    <w:rsid w:val="00AC6557"/>
    <w:rsid w:val="00AD01FE"/>
    <w:rsid w:val="00AD08D7"/>
    <w:rsid w:val="00AD2B13"/>
    <w:rsid w:val="00AD53C7"/>
    <w:rsid w:val="00AD7ADC"/>
    <w:rsid w:val="00AE08EB"/>
    <w:rsid w:val="00AE795C"/>
    <w:rsid w:val="00AF13D7"/>
    <w:rsid w:val="00AF5EBE"/>
    <w:rsid w:val="00AF70B9"/>
    <w:rsid w:val="00B00BBE"/>
    <w:rsid w:val="00B10710"/>
    <w:rsid w:val="00B123CC"/>
    <w:rsid w:val="00B134FC"/>
    <w:rsid w:val="00B14381"/>
    <w:rsid w:val="00B208FA"/>
    <w:rsid w:val="00B25C12"/>
    <w:rsid w:val="00B2766F"/>
    <w:rsid w:val="00B31ABC"/>
    <w:rsid w:val="00B410DB"/>
    <w:rsid w:val="00B445ED"/>
    <w:rsid w:val="00B44EEC"/>
    <w:rsid w:val="00B5007C"/>
    <w:rsid w:val="00B517D8"/>
    <w:rsid w:val="00B5360D"/>
    <w:rsid w:val="00B53959"/>
    <w:rsid w:val="00B6300F"/>
    <w:rsid w:val="00B7027C"/>
    <w:rsid w:val="00B70389"/>
    <w:rsid w:val="00B73014"/>
    <w:rsid w:val="00B73466"/>
    <w:rsid w:val="00B7590B"/>
    <w:rsid w:val="00B81EE7"/>
    <w:rsid w:val="00B84623"/>
    <w:rsid w:val="00B84D6F"/>
    <w:rsid w:val="00BB20DC"/>
    <w:rsid w:val="00BB66D5"/>
    <w:rsid w:val="00BC42DF"/>
    <w:rsid w:val="00BC7E6E"/>
    <w:rsid w:val="00BD33E3"/>
    <w:rsid w:val="00BE00F1"/>
    <w:rsid w:val="00BE1D1F"/>
    <w:rsid w:val="00BE23AC"/>
    <w:rsid w:val="00BE3172"/>
    <w:rsid w:val="00BE4518"/>
    <w:rsid w:val="00BE4DBC"/>
    <w:rsid w:val="00BE5E66"/>
    <w:rsid w:val="00BE7807"/>
    <w:rsid w:val="00BF1224"/>
    <w:rsid w:val="00C00281"/>
    <w:rsid w:val="00C01397"/>
    <w:rsid w:val="00C05625"/>
    <w:rsid w:val="00C164FE"/>
    <w:rsid w:val="00C1751E"/>
    <w:rsid w:val="00C175BA"/>
    <w:rsid w:val="00C17C6C"/>
    <w:rsid w:val="00C21339"/>
    <w:rsid w:val="00C266F9"/>
    <w:rsid w:val="00C349B3"/>
    <w:rsid w:val="00C371EA"/>
    <w:rsid w:val="00C445AD"/>
    <w:rsid w:val="00C44CBA"/>
    <w:rsid w:val="00C45430"/>
    <w:rsid w:val="00C458F0"/>
    <w:rsid w:val="00C4666A"/>
    <w:rsid w:val="00C479A3"/>
    <w:rsid w:val="00C50477"/>
    <w:rsid w:val="00C616FA"/>
    <w:rsid w:val="00C62196"/>
    <w:rsid w:val="00C65E5F"/>
    <w:rsid w:val="00C7302F"/>
    <w:rsid w:val="00C73FA3"/>
    <w:rsid w:val="00C74DAF"/>
    <w:rsid w:val="00C80116"/>
    <w:rsid w:val="00C84332"/>
    <w:rsid w:val="00C87BFC"/>
    <w:rsid w:val="00CA0D71"/>
    <w:rsid w:val="00CA1D6D"/>
    <w:rsid w:val="00CA6C41"/>
    <w:rsid w:val="00CB38E9"/>
    <w:rsid w:val="00CB5BA4"/>
    <w:rsid w:val="00CC4A3F"/>
    <w:rsid w:val="00CE2DFA"/>
    <w:rsid w:val="00CE4211"/>
    <w:rsid w:val="00CE4322"/>
    <w:rsid w:val="00CE7921"/>
    <w:rsid w:val="00CF1FFB"/>
    <w:rsid w:val="00CF2DA7"/>
    <w:rsid w:val="00CF39D5"/>
    <w:rsid w:val="00CF4CD3"/>
    <w:rsid w:val="00CF5E71"/>
    <w:rsid w:val="00CF7FAC"/>
    <w:rsid w:val="00D00B05"/>
    <w:rsid w:val="00D11163"/>
    <w:rsid w:val="00D12153"/>
    <w:rsid w:val="00D160C1"/>
    <w:rsid w:val="00D16C6E"/>
    <w:rsid w:val="00D17794"/>
    <w:rsid w:val="00D22398"/>
    <w:rsid w:val="00D26BF1"/>
    <w:rsid w:val="00D355D7"/>
    <w:rsid w:val="00D35E6C"/>
    <w:rsid w:val="00D436CF"/>
    <w:rsid w:val="00D43CDE"/>
    <w:rsid w:val="00D45A3B"/>
    <w:rsid w:val="00D45B2F"/>
    <w:rsid w:val="00D46E88"/>
    <w:rsid w:val="00D47760"/>
    <w:rsid w:val="00D60BD6"/>
    <w:rsid w:val="00D613A9"/>
    <w:rsid w:val="00D638FF"/>
    <w:rsid w:val="00D64963"/>
    <w:rsid w:val="00D70D86"/>
    <w:rsid w:val="00D76BA4"/>
    <w:rsid w:val="00D8021D"/>
    <w:rsid w:val="00D82D10"/>
    <w:rsid w:val="00D86784"/>
    <w:rsid w:val="00D94646"/>
    <w:rsid w:val="00DA1054"/>
    <w:rsid w:val="00DB0264"/>
    <w:rsid w:val="00DB6DA7"/>
    <w:rsid w:val="00DC6A5B"/>
    <w:rsid w:val="00DD6CAD"/>
    <w:rsid w:val="00DE0A33"/>
    <w:rsid w:val="00DE2A08"/>
    <w:rsid w:val="00DE2B4D"/>
    <w:rsid w:val="00DE3C5A"/>
    <w:rsid w:val="00DE4150"/>
    <w:rsid w:val="00DE536C"/>
    <w:rsid w:val="00E00E44"/>
    <w:rsid w:val="00E049A8"/>
    <w:rsid w:val="00E12ECB"/>
    <w:rsid w:val="00E1451F"/>
    <w:rsid w:val="00E15A72"/>
    <w:rsid w:val="00E15D1C"/>
    <w:rsid w:val="00E15E28"/>
    <w:rsid w:val="00E16577"/>
    <w:rsid w:val="00E203E8"/>
    <w:rsid w:val="00E36051"/>
    <w:rsid w:val="00E402A8"/>
    <w:rsid w:val="00E544FA"/>
    <w:rsid w:val="00E561CA"/>
    <w:rsid w:val="00E564D1"/>
    <w:rsid w:val="00E5792E"/>
    <w:rsid w:val="00E6077C"/>
    <w:rsid w:val="00E60ACD"/>
    <w:rsid w:val="00E638CA"/>
    <w:rsid w:val="00E64BE9"/>
    <w:rsid w:val="00E6618E"/>
    <w:rsid w:val="00E732D8"/>
    <w:rsid w:val="00E77436"/>
    <w:rsid w:val="00E82C43"/>
    <w:rsid w:val="00E82C8E"/>
    <w:rsid w:val="00E83A9A"/>
    <w:rsid w:val="00E86886"/>
    <w:rsid w:val="00E87CFA"/>
    <w:rsid w:val="00E93D77"/>
    <w:rsid w:val="00E940B3"/>
    <w:rsid w:val="00E95264"/>
    <w:rsid w:val="00EA2172"/>
    <w:rsid w:val="00EA2DC1"/>
    <w:rsid w:val="00EB72C0"/>
    <w:rsid w:val="00EC19FD"/>
    <w:rsid w:val="00EC5571"/>
    <w:rsid w:val="00EC6FEB"/>
    <w:rsid w:val="00ED0B0B"/>
    <w:rsid w:val="00ED0E8F"/>
    <w:rsid w:val="00ED10C4"/>
    <w:rsid w:val="00ED28DC"/>
    <w:rsid w:val="00ED48E4"/>
    <w:rsid w:val="00EE1504"/>
    <w:rsid w:val="00EE3B5B"/>
    <w:rsid w:val="00EE4CC9"/>
    <w:rsid w:val="00EE5CAA"/>
    <w:rsid w:val="00EE6150"/>
    <w:rsid w:val="00EF4800"/>
    <w:rsid w:val="00EF674A"/>
    <w:rsid w:val="00F00A3D"/>
    <w:rsid w:val="00F04636"/>
    <w:rsid w:val="00F067E3"/>
    <w:rsid w:val="00F17CA4"/>
    <w:rsid w:val="00F20858"/>
    <w:rsid w:val="00F24DDD"/>
    <w:rsid w:val="00F2770B"/>
    <w:rsid w:val="00F531F1"/>
    <w:rsid w:val="00F549A3"/>
    <w:rsid w:val="00F55CBF"/>
    <w:rsid w:val="00F57DC3"/>
    <w:rsid w:val="00F65C22"/>
    <w:rsid w:val="00F707A3"/>
    <w:rsid w:val="00F72B10"/>
    <w:rsid w:val="00F77359"/>
    <w:rsid w:val="00F82562"/>
    <w:rsid w:val="00F83391"/>
    <w:rsid w:val="00F86A73"/>
    <w:rsid w:val="00F91A4F"/>
    <w:rsid w:val="00F91AD7"/>
    <w:rsid w:val="00F926B9"/>
    <w:rsid w:val="00F93750"/>
    <w:rsid w:val="00FA523B"/>
    <w:rsid w:val="00FA58DA"/>
    <w:rsid w:val="00FB5D07"/>
    <w:rsid w:val="00FB6C77"/>
    <w:rsid w:val="00FB74FC"/>
    <w:rsid w:val="00FC345B"/>
    <w:rsid w:val="00FD496E"/>
    <w:rsid w:val="00FD4E37"/>
    <w:rsid w:val="00FD5330"/>
    <w:rsid w:val="00FE3127"/>
    <w:rsid w:val="00FE4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E87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38"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E7FED-E5A3-4482-AE64-FD367D9F1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982</TotalTime>
  <Pages>4</Pages>
  <Words>1411</Words>
  <Characters>8047</Characters>
  <Application>Microsoft Office Word</Application>
  <DocSecurity>0</DocSecurity>
  <Lines>67</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9440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 Liu, CTC</cp:lastModifiedBy>
  <cp:revision>433</cp:revision>
  <dcterms:created xsi:type="dcterms:W3CDTF">2018-11-20T14:54:00Z</dcterms:created>
  <dcterms:modified xsi:type="dcterms:W3CDTF">2020-11-30T01:50:00Z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